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6D" w:rsidRPr="005E106D" w:rsidRDefault="005E106D" w:rsidP="005E106D">
      <w:pPr>
        <w:spacing w:after="120" w:line="285" w:lineRule="auto"/>
        <w:jc w:val="center"/>
        <w:rPr>
          <w:rFonts w:ascii="Calibri" w:eastAsia="Times New Roman" w:hAnsi="Calibri" w:cs="Calibri"/>
          <w:color w:val="000000"/>
          <w:kern w:val="28"/>
          <w:sz w:val="20"/>
          <w:szCs w:val="20"/>
          <w14:cntxtAlts/>
        </w:rPr>
      </w:pPr>
      <w:r w:rsidRPr="005E106D">
        <w:rPr>
          <w:rFonts w:ascii="Calibri" w:eastAsia="Times New Roman" w:hAnsi="Calibri" w:cs="Calibri"/>
          <w:noProof/>
          <w:color w:val="000000"/>
          <w:kern w:val="28"/>
          <w:sz w:val="20"/>
          <w:szCs w:val="20"/>
          <w14:ligatures w14:val="standard"/>
          <w14:cntxtAlts/>
        </w:rPr>
        <w:drawing>
          <wp:inline distT="0" distB="0" distL="0" distR="0" wp14:anchorId="626B6EC0" wp14:editId="1C55FC87">
            <wp:extent cx="2781300" cy="542925"/>
            <wp:effectExtent l="0" t="0" r="0" b="0"/>
            <wp:docPr id="2" name="Picture 2" descr="word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words (3)"/>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1300" cy="542925"/>
                    </a:xfrm>
                    <a:prstGeom prst="rect">
                      <a:avLst/>
                    </a:prstGeom>
                    <a:noFill/>
                    <a:ln>
                      <a:noFill/>
                    </a:ln>
                  </pic:spPr>
                </pic:pic>
              </a:graphicData>
            </a:graphic>
          </wp:inline>
        </w:drawing>
      </w:r>
    </w:p>
    <w:p w:rsidR="00025D13" w:rsidRDefault="00025D13" w:rsidP="00025D13">
      <w:pPr>
        <w:pStyle w:val="Heading1"/>
        <w:widowControl w:val="0"/>
        <w:spacing w:line="180" w:lineRule="auto"/>
        <w:jc w:val="center"/>
        <w:rPr>
          <w:rFonts w:ascii="Calibri" w:hAnsi="Calibri" w:cs="Calibri"/>
          <w:b/>
          <w:bCs/>
          <w:sz w:val="24"/>
          <w:szCs w:val="24"/>
          <w:u w:val="single"/>
          <w14:ligatures w14:val="none"/>
        </w:rPr>
      </w:pPr>
      <w:r>
        <w:rPr>
          <w:rFonts w:ascii="Calibri" w:hAnsi="Calibri" w:cs="Calibri"/>
          <w:b/>
          <w:bCs/>
          <w:sz w:val="24"/>
          <w:szCs w:val="24"/>
          <w:u w:val="single"/>
          <w14:ligatures w14:val="none"/>
        </w:rPr>
        <w:t>BRAZOS CENTER OPERATIONAL POLICIES</w:t>
      </w:r>
    </w:p>
    <w:p w:rsidR="00025D13" w:rsidRDefault="00025D13" w:rsidP="00025D13">
      <w:pPr>
        <w:widowControl w:val="0"/>
        <w:spacing w:line="180" w:lineRule="auto"/>
        <w:jc w:val="both"/>
        <w:rPr>
          <w:rFonts w:ascii="Calibri" w:hAnsi="Calibri" w:cs="Calibri"/>
          <w:b/>
          <w:bCs/>
          <w:u w:val="single"/>
        </w:rPr>
      </w:pPr>
      <w:r>
        <w:rPr>
          <w:b/>
          <w:bCs/>
          <w:u w:val="single"/>
        </w:rPr>
        <w:t> </w:t>
      </w:r>
    </w:p>
    <w:p w:rsidR="00025D13" w:rsidRPr="00886657" w:rsidRDefault="00025D13" w:rsidP="00886657">
      <w:pPr>
        <w:widowControl w:val="0"/>
        <w:spacing w:after="0" w:line="240" w:lineRule="auto"/>
        <w:jc w:val="both"/>
        <w:rPr>
          <w:rFonts w:ascii="Calibri" w:hAnsi="Calibri" w:cs="Calibri"/>
          <w:sz w:val="20"/>
          <w:szCs w:val="20"/>
        </w:rPr>
      </w:pPr>
      <w:r w:rsidRPr="00886657">
        <w:rPr>
          <w:rFonts w:ascii="Calibri" w:hAnsi="Calibri" w:cs="Calibri"/>
          <w:b/>
          <w:bCs/>
          <w:u w:val="single"/>
        </w:rPr>
        <w:t xml:space="preserve">ALCOHOL </w:t>
      </w:r>
    </w:p>
    <w:p w:rsidR="00025D13" w:rsidRDefault="00025D13" w:rsidP="00886657">
      <w:pPr>
        <w:spacing w:after="0" w:line="240" w:lineRule="auto"/>
        <w:rPr>
          <w:rFonts w:ascii="Calibri" w:hAnsi="Calibri" w:cs="Calibri"/>
        </w:rPr>
      </w:pPr>
      <w:r w:rsidRPr="00531498">
        <w:rPr>
          <w:rFonts w:ascii="Calibri" w:hAnsi="Calibri" w:cs="Calibri"/>
          <w:highlight w:val="yellow"/>
        </w:rPr>
        <w:t xml:space="preserve">Alcohol must be provided by an Approved Alcohol Vendor.  </w:t>
      </w:r>
      <w:r w:rsidRPr="00531498">
        <w:rPr>
          <w:rFonts w:ascii="Calibri" w:hAnsi="Calibri" w:cs="Calibri"/>
          <w:sz w:val="18"/>
          <w:szCs w:val="18"/>
          <w:highlight w:val="yellow"/>
        </w:rPr>
        <w:t>ALL ALCOHOL SERVED ON THE PREMISES MUST BE SERVED PURSUANT TO A CURRENT TABC TEMPORARY EVENT PERMIT.  PROVIDING “FREE” ALCOHOL WITHOUT A CURRENT TABC TEMPORARY EVENT PERMIT IS PROHIBITTED.</w:t>
      </w:r>
      <w:r w:rsidRPr="00886657">
        <w:rPr>
          <w:rFonts w:ascii="Calibri" w:hAnsi="Calibri" w:cs="Calibri"/>
          <w:sz w:val="18"/>
          <w:szCs w:val="18"/>
        </w:rPr>
        <w:t xml:space="preserve">  </w:t>
      </w:r>
      <w:r w:rsidRPr="00886657">
        <w:rPr>
          <w:rFonts w:ascii="Calibri" w:hAnsi="Calibri" w:cs="Calibri"/>
        </w:rPr>
        <w:t>Events serving alcohol will be charged an additional alcohol surcharge and security will be required.  Guest</w:t>
      </w:r>
      <w:r w:rsidRPr="00886657">
        <w:rPr>
          <w:rFonts w:ascii="Calibri" w:hAnsi="Calibri" w:cs="Calibri"/>
        </w:rPr>
        <w:t>s</w:t>
      </w:r>
      <w:r w:rsidRPr="00886657">
        <w:rPr>
          <w:rFonts w:ascii="Calibri" w:hAnsi="Calibri" w:cs="Calibri"/>
        </w:rPr>
        <w:t xml:space="preserve"> attending events are never allowed to bring alcohol into the event.  “Bring your own bottle” is prohi</w:t>
      </w:r>
      <w:bookmarkStart w:id="0" w:name="_GoBack"/>
      <w:bookmarkEnd w:id="0"/>
      <w:r w:rsidRPr="00886657">
        <w:rPr>
          <w:rFonts w:ascii="Calibri" w:hAnsi="Calibri" w:cs="Calibri"/>
        </w:rPr>
        <w:t>bited at the Brazos Center.  All alcohol will be shut off 30 minutes prior the scheduled end of your event.</w:t>
      </w:r>
    </w:p>
    <w:p w:rsidR="00886657" w:rsidRPr="00886657" w:rsidRDefault="00886657" w:rsidP="00886657">
      <w:pPr>
        <w:spacing w:after="0" w:line="240" w:lineRule="auto"/>
        <w:rPr>
          <w:rFonts w:ascii="Calibri" w:hAnsi="Calibri" w:cs="Calibri"/>
        </w:rPr>
      </w:pPr>
    </w:p>
    <w:p w:rsidR="00025D13" w:rsidRPr="00886657" w:rsidRDefault="00025D13" w:rsidP="00886657">
      <w:pPr>
        <w:widowControl w:val="0"/>
        <w:spacing w:after="0" w:line="240" w:lineRule="auto"/>
        <w:rPr>
          <w:rFonts w:ascii="Calibri" w:hAnsi="Calibri" w:cs="Calibri"/>
          <w:u w:val="single"/>
        </w:rPr>
      </w:pPr>
      <w:r w:rsidRPr="00886657">
        <w:rPr>
          <w:rFonts w:ascii="Calibri" w:hAnsi="Calibri" w:cs="Calibri"/>
          <w:b/>
          <w:bCs/>
          <w:u w:val="single"/>
        </w:rPr>
        <w:t>ANIMALS</w:t>
      </w:r>
    </w:p>
    <w:p w:rsidR="00025D13" w:rsidRDefault="00025D13" w:rsidP="00886657">
      <w:pPr>
        <w:widowControl w:val="0"/>
        <w:spacing w:after="0" w:line="240" w:lineRule="auto"/>
        <w:rPr>
          <w:rFonts w:ascii="Calibri" w:hAnsi="Calibri" w:cs="Calibri"/>
        </w:rPr>
      </w:pPr>
      <w:r w:rsidRPr="00886657">
        <w:rPr>
          <w:rFonts w:ascii="Calibri" w:hAnsi="Calibri" w:cs="Calibri"/>
        </w:rPr>
        <w:t>No dog</w:t>
      </w:r>
      <w:r w:rsidRPr="00886657">
        <w:rPr>
          <w:rFonts w:ascii="Calibri" w:hAnsi="Calibri" w:cs="Calibri"/>
        </w:rPr>
        <w:t>s</w:t>
      </w:r>
      <w:r w:rsidRPr="00886657">
        <w:rPr>
          <w:rFonts w:ascii="Calibri" w:hAnsi="Calibri" w:cs="Calibri"/>
        </w:rPr>
        <w:t xml:space="preserve"> or other pets will be brought into the facility, with the exception of persons requiring service animals for visual impairment, disability</w:t>
      </w:r>
      <w:r w:rsidRPr="00886657">
        <w:rPr>
          <w:rFonts w:ascii="Calibri" w:hAnsi="Calibri" w:cs="Calibri"/>
        </w:rPr>
        <w:t>,</w:t>
      </w:r>
      <w:r w:rsidRPr="00886657">
        <w:rPr>
          <w:rFonts w:ascii="Calibri" w:hAnsi="Calibri" w:cs="Calibri"/>
        </w:rPr>
        <w:t xml:space="preserve"> or medical reasons, without written permission form the Brazos Center Manager.</w:t>
      </w:r>
    </w:p>
    <w:p w:rsidR="00886657" w:rsidRPr="00886657" w:rsidRDefault="00886657" w:rsidP="00886657">
      <w:pPr>
        <w:widowControl w:val="0"/>
        <w:spacing w:after="0" w:line="240" w:lineRule="auto"/>
        <w:rPr>
          <w:rFonts w:ascii="Calibri" w:hAnsi="Calibri" w:cs="Calibri"/>
        </w:rPr>
      </w:pPr>
    </w:p>
    <w:p w:rsidR="00025D13" w:rsidRPr="00886657" w:rsidRDefault="00025D13" w:rsidP="00886657">
      <w:pPr>
        <w:widowControl w:val="0"/>
        <w:spacing w:after="0" w:line="240" w:lineRule="auto"/>
        <w:rPr>
          <w:rFonts w:ascii="Calibri" w:hAnsi="Calibri" w:cs="Calibri"/>
          <w:sz w:val="12"/>
          <w:szCs w:val="12"/>
        </w:rPr>
      </w:pPr>
      <w:r w:rsidRPr="00886657">
        <w:rPr>
          <w:rFonts w:ascii="Calibri" w:hAnsi="Calibri" w:cs="Calibri"/>
          <w:sz w:val="12"/>
          <w:szCs w:val="12"/>
        </w:rPr>
        <w:t> </w:t>
      </w:r>
      <w:r w:rsidRPr="00886657">
        <w:rPr>
          <w:rFonts w:ascii="Calibri" w:hAnsi="Calibri" w:cs="Calibri"/>
          <w:b/>
          <w:bCs/>
          <w:u w:val="single"/>
        </w:rPr>
        <w:t>CANCELATIONS</w:t>
      </w:r>
    </w:p>
    <w:p w:rsidR="00025D13" w:rsidRDefault="00025D13" w:rsidP="00886657">
      <w:pPr>
        <w:widowControl w:val="0"/>
        <w:spacing w:after="0" w:line="240" w:lineRule="auto"/>
        <w:rPr>
          <w:rFonts w:ascii="Calibri" w:hAnsi="Calibri" w:cs="Calibri"/>
        </w:rPr>
      </w:pPr>
      <w:r w:rsidRPr="00886657">
        <w:rPr>
          <w:rFonts w:ascii="Calibri" w:hAnsi="Calibri" w:cs="Calibri"/>
        </w:rPr>
        <w:t xml:space="preserve">To </w:t>
      </w:r>
      <w:r w:rsidRPr="00886657">
        <w:rPr>
          <w:rFonts w:ascii="Calibri" w:hAnsi="Calibri" w:cs="Calibri"/>
        </w:rPr>
        <w:t>receive a deposit refund, notification of cancellation must be received no later than 90 days prior to the event date. Notification of cancellation received after this deadline will result in a forfeiture of the entire deposit. No cancellation on a setup day unless both days are cancelled 90 days before the event. The lessee will forfeit their fees if cancellation is received less than 72 hours before the time of occupancy. If the event was of the type that did not require a deposit lessee will forfeit their fees for a “No Show”.  Lessor reserves the right to cancel any event that has not met all criteria outline</w:t>
      </w:r>
      <w:r w:rsidRPr="00886657">
        <w:rPr>
          <w:rFonts w:ascii="Calibri" w:hAnsi="Calibri" w:cs="Calibri"/>
        </w:rPr>
        <w:t>d</w:t>
      </w:r>
      <w:r w:rsidRPr="00886657">
        <w:rPr>
          <w:rFonts w:ascii="Calibri" w:hAnsi="Calibri" w:cs="Calibri"/>
        </w:rPr>
        <w:t xml:space="preserve"> in the Brazos Center policies.  Lessee will forfeit deposit and any fees for cancellation of an event due to failure to comply with </w:t>
      </w:r>
      <w:r w:rsidRPr="00886657">
        <w:rPr>
          <w:rFonts w:ascii="Calibri" w:hAnsi="Calibri" w:cs="Calibri"/>
        </w:rPr>
        <w:t>Brazos Center policies.</w:t>
      </w:r>
    </w:p>
    <w:p w:rsidR="00886657" w:rsidRPr="00886657" w:rsidRDefault="00886657" w:rsidP="00886657">
      <w:pPr>
        <w:widowControl w:val="0"/>
        <w:spacing w:after="0" w:line="240" w:lineRule="auto"/>
        <w:rPr>
          <w:rFonts w:ascii="Calibri" w:hAnsi="Calibri" w:cs="Calibri"/>
        </w:rPr>
      </w:pPr>
    </w:p>
    <w:p w:rsidR="00025D13" w:rsidRPr="00886657" w:rsidRDefault="00025D13" w:rsidP="00886657">
      <w:pPr>
        <w:widowControl w:val="0"/>
        <w:spacing w:after="0" w:line="240" w:lineRule="auto"/>
        <w:rPr>
          <w:rFonts w:ascii="Calibri" w:hAnsi="Calibri" w:cs="Calibri"/>
          <w:b/>
          <w:bCs/>
          <w:i/>
          <w:iCs/>
          <w:sz w:val="12"/>
          <w:szCs w:val="12"/>
          <w:u w:val="single"/>
        </w:rPr>
      </w:pPr>
      <w:r w:rsidRPr="00886657">
        <w:rPr>
          <w:rFonts w:ascii="Calibri" w:hAnsi="Calibri" w:cs="Calibri"/>
          <w:b/>
          <w:bCs/>
          <w:u w:val="single"/>
        </w:rPr>
        <w:t>CATERING</w:t>
      </w:r>
    </w:p>
    <w:p w:rsidR="00025D13" w:rsidRDefault="00025D13" w:rsidP="00886657">
      <w:pPr>
        <w:widowControl w:val="0"/>
        <w:spacing w:after="0" w:line="240" w:lineRule="auto"/>
        <w:jc w:val="both"/>
        <w:rPr>
          <w:rFonts w:ascii="Calibri" w:hAnsi="Calibri" w:cs="Calibri"/>
        </w:rPr>
      </w:pPr>
      <w:r w:rsidRPr="00886657">
        <w:rPr>
          <w:rFonts w:ascii="Calibri" w:hAnsi="Calibri" w:cs="Calibri"/>
        </w:rPr>
        <w:t>All groups are require</w:t>
      </w:r>
      <w:r w:rsidR="004E1275" w:rsidRPr="00886657">
        <w:rPr>
          <w:rFonts w:ascii="Calibri" w:hAnsi="Calibri" w:cs="Calibri"/>
        </w:rPr>
        <w:t>d to select a caterer from the a</w:t>
      </w:r>
      <w:r w:rsidRPr="00886657">
        <w:rPr>
          <w:rFonts w:ascii="Calibri" w:hAnsi="Calibri" w:cs="Calibri"/>
        </w:rPr>
        <w:t xml:space="preserve">pproved </w:t>
      </w:r>
      <w:r w:rsidR="004E1275" w:rsidRPr="00886657">
        <w:rPr>
          <w:rFonts w:ascii="Calibri" w:hAnsi="Calibri" w:cs="Calibri"/>
        </w:rPr>
        <w:t>l</w:t>
      </w:r>
      <w:r w:rsidRPr="00886657">
        <w:rPr>
          <w:rFonts w:ascii="Calibri" w:hAnsi="Calibri" w:cs="Calibri"/>
        </w:rPr>
        <w:t xml:space="preserve">ist of </w:t>
      </w:r>
      <w:r w:rsidR="004E1275" w:rsidRPr="00886657">
        <w:rPr>
          <w:rFonts w:ascii="Calibri" w:hAnsi="Calibri" w:cs="Calibri"/>
        </w:rPr>
        <w:t>c</w:t>
      </w:r>
      <w:r w:rsidRPr="00886657">
        <w:rPr>
          <w:rFonts w:ascii="Calibri" w:hAnsi="Calibri" w:cs="Calibri"/>
        </w:rPr>
        <w:t xml:space="preserve">aterers.  All caterers will have to have a signed agreement and required insurance in order to cater on the premises.  </w:t>
      </w:r>
    </w:p>
    <w:p w:rsidR="00886657" w:rsidRPr="00886657" w:rsidRDefault="00886657" w:rsidP="00886657">
      <w:pPr>
        <w:widowControl w:val="0"/>
        <w:spacing w:after="0" w:line="240" w:lineRule="auto"/>
        <w:jc w:val="both"/>
        <w:rPr>
          <w:rFonts w:ascii="Calibri" w:hAnsi="Calibri" w:cs="Calibri"/>
        </w:rPr>
      </w:pPr>
    </w:p>
    <w:p w:rsidR="00025D13" w:rsidRPr="00886657" w:rsidRDefault="00025D13" w:rsidP="00886657">
      <w:pPr>
        <w:spacing w:after="0" w:line="240" w:lineRule="auto"/>
        <w:jc w:val="both"/>
        <w:rPr>
          <w:rFonts w:ascii="Calibri" w:hAnsi="Calibri" w:cs="Calibri"/>
          <w:b/>
          <w:bCs/>
          <w:i/>
          <w:iCs/>
          <w:sz w:val="12"/>
          <w:szCs w:val="12"/>
          <w:u w:val="single"/>
        </w:rPr>
      </w:pPr>
      <w:r w:rsidRPr="00886657">
        <w:rPr>
          <w:rFonts w:ascii="Calibri" w:hAnsi="Calibri" w:cs="Calibri"/>
          <w:b/>
          <w:bCs/>
          <w:u w:val="single"/>
        </w:rPr>
        <w:t>CLEAN-UP</w:t>
      </w:r>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rPr>
        <w:t xml:space="preserve">Contracted areas should be left in the state that they were found.  General cleaning is the responsibility of the Lessee contracted area after the event.  </w:t>
      </w:r>
      <w:r w:rsidRPr="00886657">
        <w:rPr>
          <w:rFonts w:ascii="Calibri" w:hAnsi="Calibri" w:cs="Calibri"/>
          <w:b/>
          <w:bCs/>
        </w:rPr>
        <w:t>If clean-up is not performed adequately the lessee’s deposit may be retained.</w:t>
      </w:r>
      <w:r w:rsidRPr="00886657">
        <w:rPr>
          <w:rFonts w:ascii="Calibri" w:hAnsi="Calibri" w:cs="Calibri"/>
        </w:rPr>
        <w:t xml:space="preserve"> For larger events that may have more than the normal trash, a roll off dumpster may be required for the event.  The Brazos Center is not responsible for any items left in the building after an event.  </w:t>
      </w:r>
      <w:r w:rsidR="00886657">
        <w:rPr>
          <w:rFonts w:ascii="Calibri" w:hAnsi="Calibri" w:cs="Calibri"/>
        </w:rPr>
        <w:t>Brazos Center staff will pick up tables and chairs and empty trash cans after events as well as clean floors etc.</w:t>
      </w:r>
    </w:p>
    <w:p w:rsidR="00025D13" w:rsidRPr="00886657" w:rsidRDefault="00025D13" w:rsidP="00886657">
      <w:pPr>
        <w:spacing w:after="0" w:line="240" w:lineRule="auto"/>
        <w:jc w:val="both"/>
        <w:rPr>
          <w:rFonts w:ascii="Calibri" w:hAnsi="Calibri" w:cs="Calibri"/>
          <w:sz w:val="12"/>
          <w:szCs w:val="12"/>
        </w:rPr>
      </w:pPr>
      <w:r w:rsidRPr="00886657">
        <w:rPr>
          <w:rFonts w:ascii="Calibri" w:hAnsi="Calibri" w:cs="Calibri"/>
          <w:sz w:val="12"/>
          <w:szCs w:val="12"/>
        </w:rPr>
        <w:t> </w:t>
      </w:r>
    </w:p>
    <w:p w:rsidR="00025D13" w:rsidRPr="00886657" w:rsidRDefault="00025D13" w:rsidP="00886657">
      <w:pPr>
        <w:widowControl w:val="0"/>
        <w:spacing w:after="0" w:line="240" w:lineRule="auto"/>
        <w:jc w:val="both"/>
        <w:rPr>
          <w:rFonts w:ascii="Calibri" w:hAnsi="Calibri" w:cs="Calibri"/>
          <w:b/>
          <w:bCs/>
          <w:u w:val="single"/>
        </w:rPr>
      </w:pPr>
      <w:r w:rsidRPr="00886657">
        <w:rPr>
          <w:rFonts w:ascii="Calibri" w:hAnsi="Calibri" w:cs="Calibri"/>
          <w:b/>
          <w:bCs/>
          <w:u w:val="single"/>
        </w:rPr>
        <w:t xml:space="preserve">COOKING </w:t>
      </w:r>
    </w:p>
    <w:p w:rsidR="00025D13" w:rsidRDefault="00025D13" w:rsidP="00886657">
      <w:pPr>
        <w:widowControl w:val="0"/>
        <w:spacing w:after="0" w:line="240" w:lineRule="auto"/>
        <w:jc w:val="both"/>
        <w:rPr>
          <w:rFonts w:ascii="Calibri" w:hAnsi="Calibri" w:cs="Calibri"/>
        </w:rPr>
      </w:pPr>
      <w:r w:rsidRPr="00886657">
        <w:rPr>
          <w:rFonts w:ascii="Calibri" w:hAnsi="Calibri" w:cs="Calibri"/>
        </w:rPr>
        <w:t xml:space="preserve">Cooking on the premises is allowed only by prior approval of </w:t>
      </w:r>
      <w:r w:rsidR="004E1275" w:rsidRPr="00886657">
        <w:rPr>
          <w:rFonts w:ascii="Calibri" w:hAnsi="Calibri" w:cs="Calibri"/>
        </w:rPr>
        <w:t xml:space="preserve">the Brazos Center </w:t>
      </w:r>
      <w:r w:rsidRPr="00886657">
        <w:rPr>
          <w:rFonts w:ascii="Calibri" w:hAnsi="Calibri" w:cs="Calibri"/>
        </w:rPr>
        <w:t>Director.</w:t>
      </w:r>
    </w:p>
    <w:p w:rsidR="00886657" w:rsidRPr="00886657" w:rsidRDefault="00886657" w:rsidP="00886657">
      <w:pPr>
        <w:widowControl w:val="0"/>
        <w:spacing w:after="0" w:line="240" w:lineRule="auto"/>
        <w:jc w:val="both"/>
        <w:rPr>
          <w:rFonts w:ascii="Calibri" w:hAnsi="Calibri" w:cs="Calibri"/>
        </w:rPr>
      </w:pPr>
    </w:p>
    <w:p w:rsidR="00025D13" w:rsidRPr="00886657" w:rsidRDefault="00025D13" w:rsidP="00886657">
      <w:pPr>
        <w:widowControl w:val="0"/>
        <w:spacing w:after="0" w:line="240" w:lineRule="auto"/>
        <w:jc w:val="both"/>
        <w:rPr>
          <w:rFonts w:ascii="Calibri" w:hAnsi="Calibri" w:cs="Calibri"/>
          <w:b/>
          <w:bCs/>
          <w:i/>
          <w:iCs/>
          <w:sz w:val="12"/>
          <w:szCs w:val="12"/>
          <w:u w:val="single"/>
        </w:rPr>
      </w:pPr>
      <w:r w:rsidRPr="00886657">
        <w:rPr>
          <w:rFonts w:ascii="Calibri" w:hAnsi="Calibri" w:cs="Calibri"/>
          <w:b/>
          <w:bCs/>
          <w:u w:val="single"/>
        </w:rPr>
        <w:t>CONCESSIONS</w:t>
      </w:r>
    </w:p>
    <w:p w:rsidR="00025D13" w:rsidRDefault="00025D13" w:rsidP="00886657">
      <w:pPr>
        <w:widowControl w:val="0"/>
        <w:spacing w:after="0" w:line="240" w:lineRule="auto"/>
        <w:jc w:val="both"/>
        <w:rPr>
          <w:rFonts w:ascii="Calibri" w:hAnsi="Calibri" w:cs="Calibri"/>
        </w:rPr>
      </w:pPr>
      <w:r w:rsidRPr="00886657">
        <w:rPr>
          <w:rFonts w:ascii="Calibri" w:hAnsi="Calibri" w:cs="Calibri"/>
        </w:rPr>
        <w:t>The sale of soft drinks and food items will require a concession fee of $30 per day.</w:t>
      </w:r>
    </w:p>
    <w:p w:rsidR="00886657" w:rsidRPr="00886657" w:rsidRDefault="00886657" w:rsidP="00886657">
      <w:pPr>
        <w:widowControl w:val="0"/>
        <w:spacing w:after="0" w:line="240" w:lineRule="auto"/>
        <w:jc w:val="both"/>
        <w:rPr>
          <w:rFonts w:ascii="Calibri" w:hAnsi="Calibri" w:cs="Calibri"/>
        </w:rPr>
      </w:pPr>
    </w:p>
    <w:p w:rsidR="00886657" w:rsidRDefault="00886657" w:rsidP="00886657">
      <w:pPr>
        <w:widowControl w:val="0"/>
        <w:spacing w:after="0" w:line="240" w:lineRule="auto"/>
        <w:jc w:val="both"/>
        <w:rPr>
          <w:rFonts w:ascii="Calibri" w:hAnsi="Calibri" w:cs="Calibri"/>
          <w:b/>
          <w:bCs/>
          <w:u w:val="single"/>
        </w:rPr>
      </w:pPr>
    </w:p>
    <w:p w:rsidR="00025D13" w:rsidRPr="00886657" w:rsidRDefault="00025D13" w:rsidP="00886657">
      <w:pPr>
        <w:widowControl w:val="0"/>
        <w:spacing w:after="0" w:line="240" w:lineRule="auto"/>
        <w:jc w:val="both"/>
        <w:rPr>
          <w:rFonts w:ascii="Calibri" w:hAnsi="Calibri" w:cs="Calibri"/>
          <w:b/>
          <w:bCs/>
          <w:u w:val="single"/>
        </w:rPr>
      </w:pPr>
      <w:r w:rsidRPr="00886657">
        <w:rPr>
          <w:rFonts w:ascii="Calibri" w:hAnsi="Calibri" w:cs="Calibri"/>
          <w:b/>
          <w:bCs/>
          <w:u w:val="single"/>
        </w:rPr>
        <w:lastRenderedPageBreak/>
        <w:t>ELECTRICAL</w:t>
      </w:r>
    </w:p>
    <w:p w:rsidR="00886657" w:rsidRDefault="004E1275" w:rsidP="00886657">
      <w:pPr>
        <w:spacing w:after="0" w:line="240" w:lineRule="auto"/>
        <w:jc w:val="both"/>
        <w:rPr>
          <w:rFonts w:ascii="Calibri" w:hAnsi="Calibri" w:cs="Calibri"/>
        </w:rPr>
      </w:pPr>
      <w:r w:rsidRPr="00886657">
        <w:rPr>
          <w:rFonts w:ascii="Calibri" w:hAnsi="Calibri" w:cs="Calibri"/>
        </w:rPr>
        <w:t xml:space="preserve">Brazos Center users may use </w:t>
      </w:r>
      <w:r w:rsidR="00025D13" w:rsidRPr="00886657">
        <w:rPr>
          <w:rFonts w:ascii="Calibri" w:hAnsi="Calibri" w:cs="Calibri"/>
        </w:rPr>
        <w:t xml:space="preserve">25 amps of 110-volt electricity. Events requiring special arrangements must give the Brazos Center 30 </w:t>
      </w:r>
      <w:proofErr w:type="spellStart"/>
      <w:r w:rsidRPr="00886657">
        <w:rPr>
          <w:rFonts w:ascii="Calibri" w:hAnsi="Calibri" w:cs="Calibri"/>
        </w:rPr>
        <w:t>day’s notice</w:t>
      </w:r>
      <w:proofErr w:type="spellEnd"/>
      <w:r w:rsidR="00025D13" w:rsidRPr="00886657">
        <w:rPr>
          <w:rFonts w:ascii="Calibri" w:hAnsi="Calibri" w:cs="Calibri"/>
        </w:rPr>
        <w:t xml:space="preserve"> in advance and have a detailed layout of the electrical needs in our office 30 days prior to the event.  Lessee may be charged an electrical use fee depending on the number of plugs being used.</w:t>
      </w:r>
    </w:p>
    <w:p w:rsidR="00025D13" w:rsidRPr="00886657" w:rsidRDefault="00025D13" w:rsidP="00886657">
      <w:pPr>
        <w:spacing w:after="0" w:line="240" w:lineRule="auto"/>
        <w:jc w:val="both"/>
        <w:rPr>
          <w:rFonts w:ascii="Calibri" w:hAnsi="Calibri" w:cs="Calibri"/>
        </w:rPr>
      </w:pPr>
      <w:r w:rsidRPr="00886657">
        <w:rPr>
          <w:rFonts w:ascii="Calibri" w:hAnsi="Calibri" w:cs="Calibri"/>
        </w:rPr>
        <w:t xml:space="preserve">  </w:t>
      </w:r>
    </w:p>
    <w:p w:rsidR="00025D13" w:rsidRPr="00886657" w:rsidRDefault="00886657" w:rsidP="00886657">
      <w:pPr>
        <w:pStyle w:val="Heading1"/>
        <w:widowControl w:val="0"/>
        <w:spacing w:line="240" w:lineRule="auto"/>
        <w:jc w:val="both"/>
        <w:rPr>
          <w:rFonts w:ascii="Calibri" w:hAnsi="Calibri" w:cs="Calibri"/>
          <w:sz w:val="22"/>
          <w:szCs w:val="22"/>
          <w14:ligatures w14:val="none"/>
        </w:rPr>
      </w:pPr>
      <w:r>
        <w:rPr>
          <w:rFonts w:ascii="Calibri" w:hAnsi="Calibri" w:cs="Calibri"/>
          <w:b/>
          <w:bCs/>
          <w:sz w:val="22"/>
          <w:szCs w:val="22"/>
          <w:u w:val="single"/>
          <w14:ligatures w14:val="none"/>
        </w:rPr>
        <w:t>EQ</w:t>
      </w:r>
      <w:r w:rsidR="00025D13" w:rsidRPr="00886657">
        <w:rPr>
          <w:rFonts w:ascii="Calibri" w:hAnsi="Calibri" w:cs="Calibri"/>
          <w:b/>
          <w:bCs/>
          <w:sz w:val="22"/>
          <w:szCs w:val="22"/>
          <w:u w:val="single"/>
          <w14:ligatures w14:val="none"/>
        </w:rPr>
        <w:t>UIPMENT</w:t>
      </w:r>
    </w:p>
    <w:p w:rsidR="00025D13" w:rsidRPr="00886657" w:rsidRDefault="00025D13" w:rsidP="00886657">
      <w:pPr>
        <w:pStyle w:val="Heading1"/>
        <w:widowControl w:val="0"/>
        <w:spacing w:line="240" w:lineRule="auto"/>
        <w:jc w:val="both"/>
        <w:rPr>
          <w:rFonts w:ascii="Calibri" w:hAnsi="Calibri" w:cs="Calibri"/>
          <w:sz w:val="22"/>
          <w:szCs w:val="22"/>
          <w14:ligatures w14:val="none"/>
        </w:rPr>
      </w:pPr>
      <w:r w:rsidRPr="00886657">
        <w:rPr>
          <w:rFonts w:ascii="Calibri" w:hAnsi="Calibri" w:cs="Calibri"/>
          <w:sz w:val="22"/>
          <w:szCs w:val="22"/>
          <w14:ligatures w14:val="none"/>
        </w:rPr>
        <w:t>In the event that the Brazos Center does not have adequate equipment suitable to the proposed use or to meet the needs of those attending, the lessee shall supply such equipment.  Brazos County shall not be in any manner responsible for such property.</w:t>
      </w:r>
    </w:p>
    <w:p w:rsidR="00025D13" w:rsidRPr="00886657" w:rsidRDefault="00025D13" w:rsidP="00886657">
      <w:pPr>
        <w:spacing w:after="0" w:line="240" w:lineRule="auto"/>
        <w:rPr>
          <w:rFonts w:ascii="Calibri" w:hAnsi="Calibri" w:cs="Calibri"/>
        </w:rPr>
      </w:pPr>
      <w:r w:rsidRPr="00886657">
        <w:rPr>
          <w:rFonts w:ascii="Calibri" w:hAnsi="Calibri" w:cs="Calibri"/>
        </w:rPr>
        <w:t> </w:t>
      </w:r>
    </w:p>
    <w:p w:rsidR="00025D13" w:rsidRPr="00886657" w:rsidRDefault="00025D13" w:rsidP="00886657">
      <w:pPr>
        <w:widowControl w:val="0"/>
        <w:spacing w:after="0" w:line="240" w:lineRule="auto"/>
        <w:rPr>
          <w:rFonts w:ascii="Calibri" w:hAnsi="Calibri" w:cs="Calibri"/>
        </w:rPr>
      </w:pPr>
      <w:r w:rsidRPr="00886657">
        <w:rPr>
          <w:rFonts w:ascii="Calibri" w:hAnsi="Calibri" w:cs="Calibri"/>
          <w:b/>
          <w:bCs/>
          <w:u w:val="single"/>
        </w:rPr>
        <w:t>EXIT DOORS &amp; FIRE CODE</w:t>
      </w:r>
    </w:p>
    <w:p w:rsidR="00025D13" w:rsidRDefault="00025D13" w:rsidP="00886657">
      <w:pPr>
        <w:widowControl w:val="0"/>
        <w:spacing w:after="0" w:line="240" w:lineRule="auto"/>
        <w:rPr>
          <w:rFonts w:ascii="Calibri" w:hAnsi="Calibri" w:cs="Calibri"/>
        </w:rPr>
      </w:pPr>
      <w:r w:rsidRPr="00886657">
        <w:rPr>
          <w:rFonts w:ascii="Calibri" w:hAnsi="Calibri" w:cs="Calibri"/>
        </w:rPr>
        <w:t>A 10’ clearance on both sides of the exit doors, (egress and ingress) with no physical obstruction, must be maintained at all times. No lighted exit sign or accompanying door can be blocked or locked during an event.  All discrepancies arising out of Fire Code issues will be decided upon by the Brazos Center Manager or his</w:t>
      </w:r>
      <w:r w:rsidR="004E1275" w:rsidRPr="00886657">
        <w:rPr>
          <w:rFonts w:ascii="Calibri" w:hAnsi="Calibri" w:cs="Calibri"/>
        </w:rPr>
        <w:t>/her</w:t>
      </w:r>
      <w:r w:rsidRPr="00886657">
        <w:rPr>
          <w:rFonts w:ascii="Calibri" w:hAnsi="Calibri" w:cs="Calibri"/>
        </w:rPr>
        <w:t xml:space="preserve"> designated representative.</w:t>
      </w:r>
    </w:p>
    <w:p w:rsidR="00886657" w:rsidRPr="00886657" w:rsidRDefault="00886657" w:rsidP="00886657">
      <w:pPr>
        <w:widowControl w:val="0"/>
        <w:spacing w:after="0" w:line="240" w:lineRule="auto"/>
        <w:rPr>
          <w:rFonts w:ascii="Calibri" w:hAnsi="Calibri" w:cs="Calibri"/>
        </w:rPr>
      </w:pPr>
    </w:p>
    <w:p w:rsidR="00025D13" w:rsidRPr="00886657" w:rsidRDefault="00025D13" w:rsidP="00886657">
      <w:pPr>
        <w:pStyle w:val="Heading5"/>
        <w:spacing w:line="240" w:lineRule="auto"/>
        <w:rPr>
          <w:rFonts w:ascii="Calibri" w:hAnsi="Calibri" w:cs="Calibri"/>
          <w:b/>
          <w:bCs/>
          <w:i/>
          <w:iCs/>
          <w:u w:val="single"/>
        </w:rPr>
      </w:pPr>
      <w:r w:rsidRPr="00886657">
        <w:rPr>
          <w:rFonts w:ascii="Calibri" w:hAnsi="Calibri" w:cs="Calibri"/>
          <w:b/>
          <w:bCs/>
          <w:color w:val="auto"/>
          <w:u w:val="single"/>
        </w:rPr>
        <w:t>FEES</w:t>
      </w:r>
    </w:p>
    <w:p w:rsidR="00025D13" w:rsidRDefault="00025D13" w:rsidP="00886657">
      <w:pPr>
        <w:widowControl w:val="0"/>
        <w:spacing w:after="0" w:line="240" w:lineRule="auto"/>
        <w:rPr>
          <w:rFonts w:ascii="Calibri" w:hAnsi="Calibri" w:cs="Calibri"/>
        </w:rPr>
      </w:pPr>
      <w:r w:rsidRPr="00531498">
        <w:rPr>
          <w:rFonts w:ascii="Calibri" w:hAnsi="Calibri" w:cs="Calibri"/>
          <w:highlight w:val="yellow"/>
        </w:rPr>
        <w:t>The rental fee is due</w:t>
      </w:r>
      <w:r w:rsidR="004E1275" w:rsidRPr="00531498">
        <w:rPr>
          <w:rFonts w:ascii="Calibri" w:hAnsi="Calibri" w:cs="Calibri"/>
          <w:highlight w:val="yellow"/>
        </w:rPr>
        <w:t xml:space="preserve"> a minimum of</w:t>
      </w:r>
      <w:r w:rsidRPr="00531498">
        <w:rPr>
          <w:rFonts w:ascii="Calibri" w:hAnsi="Calibri" w:cs="Calibri"/>
          <w:highlight w:val="yellow"/>
        </w:rPr>
        <w:t xml:space="preserve"> fourteen (14) days prior to the event.</w:t>
      </w:r>
      <w:r w:rsidRPr="00886657">
        <w:rPr>
          <w:rFonts w:ascii="Calibri" w:hAnsi="Calibri" w:cs="Calibri"/>
          <w:b/>
          <w:bCs/>
        </w:rPr>
        <w:t xml:space="preserve"> </w:t>
      </w:r>
      <w:r w:rsidRPr="00886657">
        <w:rPr>
          <w:rFonts w:ascii="Calibri" w:hAnsi="Calibri" w:cs="Calibri"/>
        </w:rPr>
        <w:t xml:space="preserve">Fees paid less than fourteen (14) days before the event are required to be paid in cash or cashier’s check.  Any items sold on the premises are subject to vending fees including but not limited to photos, concessions, alcohol, souvenirs and books. Additionally, the Brazos Center offers a variety of items that can be rented to make your event more successful. User should make these arrangements when making the reservation.  Regularly scheduled events made by a contract of six-months or more may be discounted 10% every day of use after the initial date if the total fees are paid in full prior to use. </w:t>
      </w:r>
    </w:p>
    <w:p w:rsidR="00886657" w:rsidRPr="00886657" w:rsidRDefault="00886657" w:rsidP="00886657">
      <w:pPr>
        <w:widowControl w:val="0"/>
        <w:spacing w:after="0" w:line="240" w:lineRule="auto"/>
        <w:rPr>
          <w:rFonts w:ascii="Calibri" w:hAnsi="Calibri" w:cs="Calibri"/>
        </w:rPr>
      </w:pPr>
    </w:p>
    <w:p w:rsidR="00025D13" w:rsidRPr="00886657" w:rsidRDefault="00025D13" w:rsidP="00886657">
      <w:pPr>
        <w:pStyle w:val="Heading5"/>
        <w:spacing w:line="240" w:lineRule="auto"/>
        <w:jc w:val="both"/>
        <w:rPr>
          <w:rFonts w:ascii="Calibri" w:hAnsi="Calibri" w:cs="Calibri"/>
          <w:i/>
          <w:iCs/>
        </w:rPr>
      </w:pPr>
      <w:r w:rsidRPr="00886657">
        <w:rPr>
          <w:rFonts w:ascii="Calibri" w:hAnsi="Calibri" w:cs="Calibri"/>
          <w:i/>
          <w:iCs/>
        </w:rPr>
        <w:t> </w:t>
      </w:r>
      <w:r w:rsidRPr="00886657">
        <w:rPr>
          <w:rFonts w:ascii="Calibri" w:hAnsi="Calibri" w:cs="Calibri"/>
          <w:b/>
          <w:bCs/>
          <w:color w:val="auto"/>
          <w:u w:val="single"/>
        </w:rPr>
        <w:t>FIRE CODE</w:t>
      </w:r>
    </w:p>
    <w:p w:rsidR="00025D13" w:rsidRPr="00886657" w:rsidRDefault="00025D13" w:rsidP="00886657">
      <w:pPr>
        <w:pStyle w:val="Heading5"/>
        <w:widowControl w:val="0"/>
        <w:spacing w:line="240" w:lineRule="auto"/>
        <w:rPr>
          <w:rFonts w:ascii="Calibri" w:hAnsi="Calibri" w:cs="Calibri"/>
          <w:i/>
          <w:iCs/>
          <w:color w:val="auto"/>
        </w:rPr>
      </w:pPr>
      <w:r w:rsidRPr="00886657">
        <w:rPr>
          <w:rFonts w:ascii="Calibri" w:hAnsi="Calibri" w:cs="Calibri"/>
          <w:color w:val="auto"/>
        </w:rPr>
        <w:t>SPACE REQUIREMENTS</w:t>
      </w:r>
    </w:p>
    <w:p w:rsidR="00025D13" w:rsidRPr="00886657" w:rsidRDefault="00025D13" w:rsidP="00886657">
      <w:pPr>
        <w:widowControl w:val="0"/>
        <w:spacing w:after="0" w:line="240" w:lineRule="auto"/>
        <w:rPr>
          <w:rFonts w:ascii="Calibri" w:hAnsi="Calibri" w:cs="Calibri"/>
        </w:rPr>
      </w:pPr>
      <w:r w:rsidRPr="00886657">
        <w:rPr>
          <w:rFonts w:ascii="Calibri" w:hAnsi="Calibri" w:cs="Calibri"/>
        </w:rPr>
        <w:t>Assemblage</w:t>
      </w:r>
      <w:r w:rsidRPr="00886657">
        <w:rPr>
          <w:rFonts w:ascii="Calibri" w:hAnsi="Calibri" w:cs="Calibri"/>
        </w:rPr>
        <w:tab/>
      </w:r>
      <w:r w:rsidRPr="00886657">
        <w:rPr>
          <w:rFonts w:ascii="Calibri" w:hAnsi="Calibri" w:cs="Calibri"/>
        </w:rPr>
        <w:tab/>
        <w:t>7sq. Ft. per person    (2 aisles for every 14 chairs)</w:t>
      </w:r>
    </w:p>
    <w:p w:rsidR="00025D13" w:rsidRPr="00886657" w:rsidRDefault="00025D13" w:rsidP="00886657">
      <w:pPr>
        <w:widowControl w:val="0"/>
        <w:spacing w:after="0" w:line="240" w:lineRule="auto"/>
        <w:rPr>
          <w:rFonts w:ascii="Calibri" w:hAnsi="Calibri" w:cs="Calibri"/>
        </w:rPr>
      </w:pPr>
      <w:r w:rsidRPr="00886657">
        <w:rPr>
          <w:rFonts w:ascii="Calibri" w:hAnsi="Calibri" w:cs="Calibri"/>
        </w:rPr>
        <w:t>Tables/Chairs</w:t>
      </w:r>
      <w:r w:rsidRPr="00886657">
        <w:rPr>
          <w:rFonts w:ascii="Calibri" w:hAnsi="Calibri" w:cs="Calibri"/>
        </w:rPr>
        <w:tab/>
      </w:r>
      <w:r w:rsidRPr="00886657">
        <w:rPr>
          <w:rFonts w:ascii="Calibri" w:hAnsi="Calibri" w:cs="Calibri"/>
        </w:rPr>
        <w:tab/>
        <w:t>15sq. Ft per person</w:t>
      </w:r>
    </w:p>
    <w:p w:rsidR="00025D13" w:rsidRDefault="00025D13" w:rsidP="00886657">
      <w:pPr>
        <w:widowControl w:val="0"/>
        <w:spacing w:after="0" w:line="240" w:lineRule="auto"/>
        <w:rPr>
          <w:rFonts w:ascii="Calibri" w:hAnsi="Calibri" w:cs="Calibri"/>
        </w:rPr>
      </w:pPr>
      <w:r w:rsidRPr="00886657">
        <w:rPr>
          <w:rFonts w:ascii="Calibri" w:hAnsi="Calibri" w:cs="Calibri"/>
        </w:rPr>
        <w:t>Standing</w:t>
      </w:r>
      <w:r w:rsidRPr="00886657">
        <w:rPr>
          <w:rFonts w:ascii="Calibri" w:hAnsi="Calibri" w:cs="Calibri"/>
        </w:rPr>
        <w:tab/>
      </w:r>
      <w:r w:rsidRPr="00886657">
        <w:rPr>
          <w:rFonts w:ascii="Calibri" w:hAnsi="Calibri" w:cs="Calibri"/>
        </w:rPr>
        <w:tab/>
        <w:t>3sq. Ft. per person</w:t>
      </w:r>
    </w:p>
    <w:p w:rsidR="00886657" w:rsidRPr="00886657" w:rsidRDefault="00886657" w:rsidP="00886657">
      <w:pPr>
        <w:widowControl w:val="0"/>
        <w:spacing w:after="0" w:line="240" w:lineRule="auto"/>
        <w:rPr>
          <w:rFonts w:ascii="Calibri" w:hAnsi="Calibri" w:cs="Calibri"/>
        </w:rPr>
      </w:pPr>
    </w:p>
    <w:p w:rsidR="00025D13" w:rsidRPr="00886657" w:rsidRDefault="00025D13" w:rsidP="00886657">
      <w:pPr>
        <w:spacing w:after="0" w:line="240" w:lineRule="auto"/>
        <w:rPr>
          <w:rFonts w:ascii="Calibri" w:hAnsi="Calibri" w:cs="Calibri"/>
          <w:b/>
          <w:bCs/>
          <w:u w:val="single"/>
        </w:rPr>
      </w:pPr>
      <w:r w:rsidRPr="00886657">
        <w:rPr>
          <w:rFonts w:ascii="Calibri" w:hAnsi="Calibri" w:cs="Calibri"/>
          <w:b/>
          <w:bCs/>
          <w:u w:val="single"/>
        </w:rPr>
        <w:t>HOURS FOR EVENTS</w:t>
      </w:r>
    </w:p>
    <w:p w:rsidR="00025D13" w:rsidRPr="00886657" w:rsidRDefault="00025D13" w:rsidP="00886657">
      <w:pPr>
        <w:widowControl w:val="0"/>
        <w:spacing w:after="0" w:line="240" w:lineRule="auto"/>
        <w:rPr>
          <w:rFonts w:ascii="Calibri" w:hAnsi="Calibri" w:cs="Calibri"/>
        </w:rPr>
      </w:pPr>
      <w:r w:rsidRPr="00886657">
        <w:rPr>
          <w:rFonts w:ascii="Calibri" w:hAnsi="Calibri" w:cs="Calibri"/>
        </w:rPr>
        <w:t>Brazos Center:  8am-12am</w:t>
      </w:r>
      <w:r w:rsidRPr="00886657">
        <w:rPr>
          <w:rFonts w:ascii="Calibri" w:hAnsi="Calibri" w:cs="Calibri"/>
        </w:rPr>
        <w:tab/>
      </w:r>
      <w:r w:rsidRPr="00886657">
        <w:rPr>
          <w:rFonts w:ascii="Calibri" w:hAnsi="Calibri" w:cs="Calibri"/>
        </w:rPr>
        <w:tab/>
      </w:r>
      <w:r w:rsidRPr="00886657">
        <w:rPr>
          <w:rFonts w:ascii="Calibri" w:hAnsi="Calibri" w:cs="Calibri"/>
        </w:rPr>
        <w:tab/>
      </w:r>
    </w:p>
    <w:p w:rsidR="00025D13" w:rsidRPr="00886657" w:rsidRDefault="00025D13" w:rsidP="00886657">
      <w:pPr>
        <w:widowControl w:val="0"/>
        <w:spacing w:after="0" w:line="240" w:lineRule="auto"/>
        <w:rPr>
          <w:rFonts w:ascii="Calibri" w:hAnsi="Calibri" w:cs="Calibri"/>
        </w:rPr>
      </w:pPr>
      <w:r w:rsidRPr="00886657">
        <w:rPr>
          <w:rFonts w:ascii="Calibri" w:hAnsi="Calibri" w:cs="Calibri"/>
        </w:rPr>
        <w:t>Brazos Center Park:  Sunday – Saturday 6am – 12am</w:t>
      </w:r>
      <w:r w:rsidRPr="00886657">
        <w:rPr>
          <w:rFonts w:ascii="Calibri" w:hAnsi="Calibri" w:cs="Calibri"/>
        </w:rPr>
        <w:tab/>
      </w:r>
      <w:r w:rsidRPr="00886657">
        <w:rPr>
          <w:rFonts w:ascii="Calibri" w:hAnsi="Calibri" w:cs="Calibri"/>
        </w:rPr>
        <w:tab/>
      </w:r>
    </w:p>
    <w:p w:rsidR="00025D13" w:rsidRDefault="00025D13" w:rsidP="00886657">
      <w:pPr>
        <w:widowControl w:val="0"/>
        <w:spacing w:after="0" w:line="240" w:lineRule="auto"/>
        <w:jc w:val="both"/>
        <w:rPr>
          <w:rFonts w:ascii="Calibri" w:hAnsi="Calibri" w:cs="Calibri"/>
        </w:rPr>
      </w:pPr>
      <w:r w:rsidRPr="00886657">
        <w:rPr>
          <w:rFonts w:ascii="Calibri" w:hAnsi="Calibri" w:cs="Calibri"/>
        </w:rPr>
        <w:t>Events must end in accordance with their contracted finish time. The lessee will forfeit one-half of their deposit if the finish time is exceeded by more than thirty minutes.</w:t>
      </w:r>
    </w:p>
    <w:p w:rsidR="00886657" w:rsidRPr="00886657" w:rsidRDefault="00886657" w:rsidP="00886657">
      <w:pPr>
        <w:widowControl w:val="0"/>
        <w:spacing w:after="0" w:line="240" w:lineRule="auto"/>
        <w:jc w:val="both"/>
        <w:rPr>
          <w:rFonts w:ascii="Calibri" w:hAnsi="Calibri" w:cs="Calibri"/>
        </w:rPr>
      </w:pPr>
    </w:p>
    <w:p w:rsidR="00025D13" w:rsidRPr="00886657" w:rsidRDefault="00025D13" w:rsidP="00886657">
      <w:pPr>
        <w:spacing w:after="0" w:line="240" w:lineRule="auto"/>
        <w:jc w:val="both"/>
        <w:rPr>
          <w:rFonts w:ascii="Calibri" w:hAnsi="Calibri" w:cs="Calibri"/>
          <w:b/>
          <w:bCs/>
          <w:i/>
          <w:iCs/>
          <w:u w:val="single"/>
        </w:rPr>
      </w:pPr>
      <w:r w:rsidRPr="00886657">
        <w:rPr>
          <w:rFonts w:ascii="Calibri" w:hAnsi="Calibri" w:cs="Calibri"/>
          <w:b/>
          <w:bCs/>
          <w:u w:val="single"/>
        </w:rPr>
        <w:t>INSURANCE REQUIREMENTS</w:t>
      </w:r>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u w:val="single"/>
        </w:rPr>
        <w:t>Comprehensive Public Liability Insurance – Special Event Insurance</w:t>
      </w:r>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rPr>
        <w:t xml:space="preserve">Proof of current comprehensive public liability insurance is required for all events and other events as determined by the Brazos Center.  Five hundred thousand ($500,000) public liability insurance for bodily injury or death is required. </w:t>
      </w:r>
      <w:r w:rsidRPr="00886657">
        <w:rPr>
          <w:rFonts w:ascii="Calibri" w:hAnsi="Calibri" w:cs="Calibri"/>
          <w:b/>
          <w:bCs/>
        </w:rPr>
        <w:t>The policy must name the Brazos Center as a certificate holder and additionally insured</w:t>
      </w:r>
      <w:r w:rsidRPr="00886657">
        <w:rPr>
          <w:rFonts w:ascii="Calibri" w:hAnsi="Calibri" w:cs="Calibri"/>
        </w:rPr>
        <w:t>. The policy must be effective during the lease times as stated on the contract, including move-in and move-out dates.  The policy must list the dates, (including move-in/move-out) and name of the event under description of operations and on file at the Brazos Center 2 weeks prior to event.</w:t>
      </w:r>
    </w:p>
    <w:p w:rsidR="00025D13" w:rsidRPr="00886657" w:rsidRDefault="00025D13" w:rsidP="00886657">
      <w:pPr>
        <w:pStyle w:val="Heading1"/>
        <w:keepNext/>
        <w:spacing w:line="240" w:lineRule="auto"/>
        <w:jc w:val="both"/>
        <w:rPr>
          <w:rFonts w:ascii="Calibri" w:hAnsi="Calibri" w:cs="Calibri"/>
          <w:i/>
          <w:iCs/>
          <w:sz w:val="22"/>
          <w:szCs w:val="22"/>
          <w14:ligatures w14:val="none"/>
        </w:rPr>
      </w:pPr>
      <w:r w:rsidRPr="00886657">
        <w:rPr>
          <w:rFonts w:ascii="Calibri" w:hAnsi="Calibri" w:cs="Calibri"/>
          <w:b/>
          <w:bCs/>
          <w:sz w:val="22"/>
          <w:szCs w:val="22"/>
          <w:u w:val="single"/>
          <w14:ligatures w14:val="none"/>
        </w:rPr>
        <w:lastRenderedPageBreak/>
        <w:t>INTERNET ACCESS</w:t>
      </w:r>
    </w:p>
    <w:p w:rsidR="00025D13" w:rsidRDefault="00886657" w:rsidP="00886657">
      <w:pPr>
        <w:widowControl w:val="0"/>
        <w:spacing w:after="0" w:line="240" w:lineRule="auto"/>
        <w:jc w:val="both"/>
        <w:rPr>
          <w:rFonts w:ascii="Calibri" w:hAnsi="Calibri" w:cs="Calibri"/>
        </w:rPr>
      </w:pPr>
      <w:r w:rsidRPr="00886657">
        <w:rPr>
          <w:rFonts w:ascii="Calibri" w:hAnsi="Calibri" w:cs="Calibri"/>
        </w:rPr>
        <w:t xml:space="preserve">Brazos Center has free </w:t>
      </w:r>
      <w:proofErr w:type="spellStart"/>
      <w:r w:rsidRPr="00886657">
        <w:rPr>
          <w:rFonts w:ascii="Calibri" w:hAnsi="Calibri" w:cs="Calibri"/>
        </w:rPr>
        <w:t>WiF</w:t>
      </w:r>
      <w:r w:rsidR="00025D13" w:rsidRPr="00886657">
        <w:rPr>
          <w:rFonts w:ascii="Calibri" w:hAnsi="Calibri" w:cs="Calibri"/>
        </w:rPr>
        <w:t>i</w:t>
      </w:r>
      <w:proofErr w:type="spellEnd"/>
      <w:r w:rsidR="00025D13" w:rsidRPr="00886657">
        <w:rPr>
          <w:rFonts w:ascii="Calibri" w:hAnsi="Calibri" w:cs="Calibri"/>
        </w:rPr>
        <w:t xml:space="preserve"> acce</w:t>
      </w:r>
      <w:r w:rsidRPr="00886657">
        <w:rPr>
          <w:rFonts w:ascii="Calibri" w:hAnsi="Calibri" w:cs="Calibri"/>
        </w:rPr>
        <w:t xml:space="preserve">ss to its paying customers. </w:t>
      </w:r>
      <w:proofErr w:type="spellStart"/>
      <w:r w:rsidRPr="00886657">
        <w:rPr>
          <w:rFonts w:ascii="Calibri" w:hAnsi="Calibri" w:cs="Calibri"/>
        </w:rPr>
        <w:t>WiF</w:t>
      </w:r>
      <w:r w:rsidR="00025D13" w:rsidRPr="00886657">
        <w:rPr>
          <w:rFonts w:ascii="Calibri" w:hAnsi="Calibri" w:cs="Calibri"/>
        </w:rPr>
        <w:t>i</w:t>
      </w:r>
      <w:proofErr w:type="spellEnd"/>
      <w:r w:rsidR="00025D13" w:rsidRPr="00886657">
        <w:rPr>
          <w:rFonts w:ascii="Calibri" w:hAnsi="Calibri" w:cs="Calibri"/>
        </w:rPr>
        <w:t xml:space="preserve"> is password protected.  If customers need access, please see Brazos Center staff on duty.</w:t>
      </w:r>
    </w:p>
    <w:p w:rsidR="00886657" w:rsidRPr="00886657" w:rsidRDefault="00886657" w:rsidP="00886657">
      <w:pPr>
        <w:widowControl w:val="0"/>
        <w:spacing w:after="0" w:line="240" w:lineRule="auto"/>
        <w:jc w:val="both"/>
        <w:rPr>
          <w:rFonts w:ascii="Calibri" w:hAnsi="Calibri" w:cs="Calibri"/>
        </w:rPr>
      </w:pPr>
    </w:p>
    <w:p w:rsidR="00025D13" w:rsidRPr="00886657" w:rsidRDefault="00025D13" w:rsidP="00886657">
      <w:pPr>
        <w:spacing w:after="0" w:line="240" w:lineRule="auto"/>
        <w:jc w:val="both"/>
        <w:rPr>
          <w:rFonts w:ascii="Calibri" w:hAnsi="Calibri" w:cs="Calibri"/>
        </w:rPr>
      </w:pPr>
      <w:r w:rsidRPr="00886657">
        <w:rPr>
          <w:rFonts w:ascii="Calibri" w:hAnsi="Calibri" w:cs="Calibri"/>
          <w:b/>
          <w:bCs/>
          <w:u w:val="single"/>
        </w:rPr>
        <w:t>LINENS</w:t>
      </w:r>
    </w:p>
    <w:p w:rsidR="00886657" w:rsidRDefault="00025D13" w:rsidP="00886657">
      <w:pPr>
        <w:widowControl w:val="0"/>
        <w:spacing w:after="0" w:line="240" w:lineRule="auto"/>
        <w:jc w:val="both"/>
        <w:rPr>
          <w:rFonts w:ascii="Calibri" w:hAnsi="Calibri" w:cs="Calibri"/>
        </w:rPr>
      </w:pPr>
      <w:r w:rsidRPr="00886657">
        <w:rPr>
          <w:rFonts w:ascii="Calibri" w:hAnsi="Calibri" w:cs="Calibri"/>
        </w:rPr>
        <w:t xml:space="preserve">Brazos Center does not provide linens for any event. </w:t>
      </w:r>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rPr>
        <w:t xml:space="preserve">  </w:t>
      </w:r>
    </w:p>
    <w:p w:rsidR="00025D13" w:rsidRPr="00886657" w:rsidRDefault="00025D13" w:rsidP="00886657">
      <w:pPr>
        <w:widowControl w:val="0"/>
        <w:spacing w:after="0" w:line="240" w:lineRule="auto"/>
        <w:jc w:val="both"/>
        <w:rPr>
          <w:rFonts w:ascii="Calibri" w:hAnsi="Calibri" w:cs="Calibri"/>
          <w:b/>
          <w:bCs/>
          <w:sz w:val="20"/>
          <w:szCs w:val="20"/>
          <w:u w:val="single"/>
        </w:rPr>
      </w:pPr>
      <w:r w:rsidRPr="00886657">
        <w:rPr>
          <w:rFonts w:ascii="Calibri" w:hAnsi="Calibri" w:cs="Calibri"/>
          <w:b/>
          <w:bCs/>
          <w:u w:val="single"/>
        </w:rPr>
        <w:t>MOVE-IN AND MOVE-OUT / SET-UP DAYS</w:t>
      </w:r>
    </w:p>
    <w:p w:rsidR="00025D13" w:rsidRDefault="00025D13" w:rsidP="00886657">
      <w:pPr>
        <w:widowControl w:val="0"/>
        <w:spacing w:after="0" w:line="240" w:lineRule="auto"/>
        <w:jc w:val="both"/>
        <w:rPr>
          <w:rFonts w:ascii="Calibri" w:hAnsi="Calibri" w:cs="Calibri"/>
        </w:rPr>
      </w:pPr>
      <w:r w:rsidRPr="00886657">
        <w:rPr>
          <w:rFonts w:ascii="Calibri" w:hAnsi="Calibri" w:cs="Calibri"/>
        </w:rPr>
        <w:t>Move-in/Move-out days occur Monday-Friday 8am–5pm.  The fee for a move-in/move-out is one-half of the room rental fees.  Additional hours outside of the 8am–5pm are subject to $100/</w:t>
      </w:r>
      <w:proofErr w:type="spellStart"/>
      <w:r w:rsidRPr="00886657">
        <w:rPr>
          <w:rFonts w:ascii="Calibri" w:hAnsi="Calibri" w:cs="Calibri"/>
        </w:rPr>
        <w:t>hr</w:t>
      </w:r>
      <w:proofErr w:type="spellEnd"/>
      <w:r w:rsidRPr="00886657">
        <w:rPr>
          <w:rFonts w:ascii="Calibri" w:hAnsi="Calibri" w:cs="Calibri"/>
        </w:rPr>
        <w:t xml:space="preserve"> fee.  Move-in/Move-out days requested outside of M-F are subject to a greater rate not to exceed a full rental rate.</w:t>
      </w:r>
    </w:p>
    <w:p w:rsidR="00886657" w:rsidRPr="00886657" w:rsidRDefault="00886657" w:rsidP="00886657">
      <w:pPr>
        <w:widowControl w:val="0"/>
        <w:spacing w:after="0" w:line="240" w:lineRule="auto"/>
        <w:jc w:val="both"/>
        <w:rPr>
          <w:rFonts w:ascii="Calibri" w:hAnsi="Calibri" w:cs="Calibri"/>
        </w:rPr>
      </w:pPr>
    </w:p>
    <w:p w:rsidR="00025D13" w:rsidRPr="00886657" w:rsidRDefault="00025D13" w:rsidP="00886657">
      <w:pPr>
        <w:pStyle w:val="Heading1"/>
        <w:widowControl w:val="0"/>
        <w:spacing w:line="240" w:lineRule="auto"/>
        <w:jc w:val="both"/>
        <w:rPr>
          <w:rFonts w:ascii="Calibri" w:hAnsi="Calibri" w:cs="Calibri"/>
          <w:b/>
          <w:bCs/>
          <w:sz w:val="22"/>
          <w:szCs w:val="22"/>
          <w:u w:val="single"/>
          <w14:ligatures w14:val="none"/>
        </w:rPr>
      </w:pPr>
      <w:r w:rsidRPr="00886657">
        <w:rPr>
          <w:rFonts w:ascii="Calibri" w:hAnsi="Calibri" w:cs="Calibri"/>
          <w:b/>
          <w:bCs/>
          <w:sz w:val="22"/>
          <w:szCs w:val="22"/>
          <w:u w:val="single"/>
          <w14:ligatures w14:val="none"/>
        </w:rPr>
        <w:t>NON-CONFORMING EVENTS</w:t>
      </w:r>
    </w:p>
    <w:p w:rsidR="00025D13" w:rsidRPr="00886657" w:rsidRDefault="00025D13" w:rsidP="00886657">
      <w:pPr>
        <w:pStyle w:val="Heading1"/>
        <w:widowControl w:val="0"/>
        <w:spacing w:line="240" w:lineRule="auto"/>
        <w:jc w:val="both"/>
        <w:rPr>
          <w:rFonts w:ascii="Calibri" w:hAnsi="Calibri" w:cs="Calibri"/>
          <w:sz w:val="22"/>
          <w:szCs w:val="22"/>
          <w14:ligatures w14:val="none"/>
        </w:rPr>
      </w:pPr>
      <w:r w:rsidRPr="00886657">
        <w:rPr>
          <w:rFonts w:ascii="Calibri" w:hAnsi="Calibri" w:cs="Calibri"/>
          <w:sz w:val="22"/>
          <w:szCs w:val="22"/>
          <w14:ligatures w14:val="none"/>
        </w:rPr>
        <w:t>Events not conforming to accepted community standards or any event that has been scheduled using untrue or misleading information provided by the Lessee shall be rejected or cancelled.</w:t>
      </w:r>
    </w:p>
    <w:p w:rsidR="00025D13" w:rsidRPr="00886657" w:rsidRDefault="00025D13" w:rsidP="00886657">
      <w:pPr>
        <w:pStyle w:val="Heading1"/>
        <w:widowControl w:val="0"/>
        <w:spacing w:line="240" w:lineRule="auto"/>
        <w:jc w:val="both"/>
        <w:rPr>
          <w:rFonts w:ascii="Calibri" w:hAnsi="Calibri" w:cs="Calibri"/>
          <w:sz w:val="22"/>
          <w:szCs w:val="22"/>
          <w14:ligatures w14:val="none"/>
        </w:rPr>
      </w:pPr>
    </w:p>
    <w:p w:rsidR="00025D13" w:rsidRPr="00886657" w:rsidRDefault="00025D13" w:rsidP="00886657">
      <w:pPr>
        <w:spacing w:after="0" w:line="240" w:lineRule="auto"/>
        <w:rPr>
          <w:rFonts w:ascii="Calibri" w:hAnsi="Calibri" w:cs="Calibri"/>
          <w:b/>
          <w:bCs/>
          <w:i/>
          <w:iCs/>
          <w:sz w:val="12"/>
          <w:szCs w:val="12"/>
          <w:u w:val="single"/>
        </w:rPr>
      </w:pPr>
      <w:r w:rsidRPr="00886657">
        <w:rPr>
          <w:rFonts w:ascii="Calibri" w:hAnsi="Calibri" w:cs="Calibri"/>
          <w:b/>
          <w:bCs/>
          <w:u w:val="single"/>
        </w:rPr>
        <w:t>PROHIBITED EVENTS</w:t>
      </w:r>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rPr>
        <w:t>Dances billed as “open to the public” are prohibited. Dances, parties, “mixers” and initiations held by social fraternity and sorority organizations are prohibited. Events held by scholastic or professional fraternity and sorority organizations may be permitted on an individual basis.</w:t>
      </w:r>
    </w:p>
    <w:p w:rsidR="00025D13" w:rsidRPr="00886657" w:rsidRDefault="00025D13" w:rsidP="00886657">
      <w:pPr>
        <w:widowControl w:val="0"/>
        <w:spacing w:after="0" w:line="240" w:lineRule="auto"/>
        <w:jc w:val="both"/>
        <w:rPr>
          <w:rFonts w:ascii="Calibri" w:hAnsi="Calibri" w:cs="Calibri"/>
          <w:sz w:val="12"/>
          <w:szCs w:val="12"/>
        </w:rPr>
      </w:pPr>
      <w:r w:rsidRPr="00886657">
        <w:rPr>
          <w:rFonts w:ascii="Calibri" w:hAnsi="Calibri" w:cs="Calibri"/>
          <w:sz w:val="12"/>
          <w:szCs w:val="12"/>
        </w:rPr>
        <w:t> </w:t>
      </w:r>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b/>
          <w:bCs/>
          <w:u w:val="single"/>
        </w:rPr>
        <w:t>RENTAL TO CHURCHES</w:t>
      </w:r>
    </w:p>
    <w:p w:rsidR="00025D13" w:rsidRPr="00886657" w:rsidRDefault="00025D13" w:rsidP="00886657">
      <w:pPr>
        <w:spacing w:after="0" w:line="240" w:lineRule="auto"/>
        <w:jc w:val="both"/>
        <w:rPr>
          <w:rFonts w:ascii="Calibri" w:hAnsi="Calibri" w:cs="Calibri"/>
        </w:rPr>
      </w:pPr>
      <w:r w:rsidRPr="00886657">
        <w:rPr>
          <w:rFonts w:ascii="Calibri" w:hAnsi="Calibri" w:cs="Calibri"/>
        </w:rPr>
        <w:t xml:space="preserve">Rental to churches is limited to Brazos County, IRS certified, </w:t>
      </w:r>
      <w:r w:rsidRPr="00886657">
        <w:rPr>
          <w:rFonts w:ascii="Calibri" w:hAnsi="Calibri" w:cs="Calibri"/>
          <w:b/>
          <w:bCs/>
          <w:i/>
          <w:iCs/>
        </w:rPr>
        <w:t>established</w:t>
      </w:r>
      <w:r w:rsidRPr="00886657">
        <w:rPr>
          <w:rFonts w:ascii="Calibri" w:hAnsi="Calibri" w:cs="Calibri"/>
          <w:b/>
          <w:bCs/>
        </w:rPr>
        <w:t xml:space="preserve"> </w:t>
      </w:r>
      <w:r w:rsidRPr="00886657">
        <w:rPr>
          <w:rFonts w:ascii="Calibri" w:hAnsi="Calibri" w:cs="Calibri"/>
        </w:rPr>
        <w:t>congregations that experience an emergency due to natural causes (fire, flood or storm). Rental is limited to three months or less on a space available basis.</w:t>
      </w:r>
    </w:p>
    <w:p w:rsidR="00025D13" w:rsidRPr="00886657" w:rsidRDefault="00025D13" w:rsidP="00886657">
      <w:pPr>
        <w:spacing w:after="0" w:line="240" w:lineRule="auto"/>
        <w:jc w:val="both"/>
        <w:rPr>
          <w:rFonts w:ascii="Calibri" w:hAnsi="Calibri" w:cs="Calibri"/>
          <w:sz w:val="12"/>
          <w:szCs w:val="12"/>
        </w:rPr>
      </w:pPr>
      <w:r w:rsidRPr="00886657">
        <w:rPr>
          <w:rFonts w:ascii="Calibri" w:hAnsi="Calibri" w:cs="Calibri"/>
          <w:sz w:val="12"/>
          <w:szCs w:val="12"/>
        </w:rPr>
        <w:t> </w:t>
      </w:r>
    </w:p>
    <w:p w:rsidR="00025D13" w:rsidRPr="00886657" w:rsidRDefault="00025D13" w:rsidP="00886657">
      <w:pPr>
        <w:widowControl w:val="0"/>
        <w:spacing w:after="0" w:line="240" w:lineRule="auto"/>
        <w:jc w:val="both"/>
        <w:rPr>
          <w:rFonts w:ascii="Calibri" w:hAnsi="Calibri" w:cs="Calibri"/>
          <w:b/>
          <w:bCs/>
          <w:u w:val="single"/>
        </w:rPr>
      </w:pPr>
      <w:r w:rsidRPr="00886657">
        <w:rPr>
          <w:rFonts w:ascii="Calibri" w:hAnsi="Calibri" w:cs="Calibri"/>
          <w:b/>
          <w:bCs/>
          <w:u w:val="single"/>
        </w:rPr>
        <w:t>RV PARKING</w:t>
      </w:r>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rPr>
        <w:t xml:space="preserve">There are </w:t>
      </w:r>
      <w:r w:rsidRPr="00886657">
        <w:rPr>
          <w:rFonts w:ascii="Calibri" w:hAnsi="Calibri" w:cs="Calibri"/>
          <w:b/>
          <w:bCs/>
        </w:rPr>
        <w:t>NO</w:t>
      </w:r>
      <w:r w:rsidRPr="00886657">
        <w:rPr>
          <w:rFonts w:ascii="Calibri" w:hAnsi="Calibri" w:cs="Calibri"/>
        </w:rPr>
        <w:t xml:space="preserve"> RV hookups on the Brazos Center grounds.</w:t>
      </w:r>
    </w:p>
    <w:p w:rsidR="00025D13" w:rsidRPr="00886657" w:rsidRDefault="00025D13" w:rsidP="00886657">
      <w:pPr>
        <w:spacing w:after="0" w:line="240" w:lineRule="auto"/>
        <w:jc w:val="both"/>
        <w:rPr>
          <w:rFonts w:ascii="Calibri" w:hAnsi="Calibri" w:cs="Calibri"/>
          <w:sz w:val="12"/>
          <w:szCs w:val="12"/>
        </w:rPr>
      </w:pPr>
      <w:r w:rsidRPr="00886657">
        <w:rPr>
          <w:rFonts w:ascii="Calibri" w:hAnsi="Calibri" w:cs="Calibri"/>
          <w:sz w:val="12"/>
          <w:szCs w:val="12"/>
        </w:rPr>
        <w:t> </w:t>
      </w:r>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b/>
          <w:bCs/>
          <w:u w:val="single"/>
        </w:rPr>
        <w:t>SECURITY</w:t>
      </w:r>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rPr>
        <w:t xml:space="preserve">The Center Director establishes security requirements. </w:t>
      </w:r>
      <w:r w:rsidRPr="00886657">
        <w:rPr>
          <w:rFonts w:ascii="Calibri" w:hAnsi="Calibri" w:cs="Calibri"/>
          <w:b/>
          <w:bCs/>
        </w:rPr>
        <w:t xml:space="preserve">Brazos Center personnel will schedule all security through the Brazos County Sheriff’s department.  </w:t>
      </w:r>
      <w:r w:rsidRPr="00886657">
        <w:rPr>
          <w:rFonts w:ascii="Calibri" w:hAnsi="Calibri" w:cs="Calibri"/>
        </w:rPr>
        <w:t>Lessee must pay officers individually at the commencement of the event. Number of officers required is as follows:</w:t>
      </w:r>
    </w:p>
    <w:p w:rsidR="00025D13" w:rsidRPr="00886657" w:rsidRDefault="00025D13" w:rsidP="00886657">
      <w:pPr>
        <w:widowControl w:val="0"/>
        <w:spacing w:after="0" w:line="240" w:lineRule="auto"/>
        <w:ind w:left="798" w:firstLine="14"/>
        <w:rPr>
          <w:rFonts w:ascii="Calibri" w:hAnsi="Calibri" w:cs="Calibri"/>
        </w:rPr>
      </w:pPr>
      <w:r w:rsidRPr="00886657">
        <w:rPr>
          <w:rFonts w:ascii="Calibri" w:hAnsi="Calibri" w:cs="Calibri"/>
        </w:rPr>
        <w:tab/>
      </w:r>
      <w:r w:rsidRPr="00886657">
        <w:rPr>
          <w:rFonts w:ascii="Calibri" w:hAnsi="Calibri" w:cs="Calibri"/>
        </w:rPr>
        <w:tab/>
      </w:r>
      <w:r w:rsidRPr="00886657">
        <w:rPr>
          <w:rFonts w:ascii="Calibri" w:hAnsi="Calibri" w:cs="Calibri"/>
        </w:rPr>
        <w:tab/>
      </w:r>
      <w:r w:rsidRPr="00886657">
        <w:rPr>
          <w:rFonts w:ascii="Calibri" w:hAnsi="Calibri" w:cs="Calibri"/>
        </w:rPr>
        <w:tab/>
        <w:t xml:space="preserve"> </w:t>
      </w:r>
      <w:r w:rsidRPr="00886657">
        <w:rPr>
          <w:rFonts w:ascii="Calibri" w:hAnsi="Calibri" w:cs="Calibri"/>
          <w:u w:val="single"/>
        </w:rPr>
        <w:t>EVENTS WITH ALCOHOL</w:t>
      </w:r>
      <w:r w:rsidRPr="00886657">
        <w:rPr>
          <w:rFonts w:ascii="Calibri" w:hAnsi="Calibri" w:cs="Calibri"/>
        </w:rPr>
        <w:t xml:space="preserve">       </w:t>
      </w:r>
      <w:r w:rsidRPr="00886657">
        <w:rPr>
          <w:rFonts w:ascii="Calibri" w:hAnsi="Calibri" w:cs="Calibri"/>
          <w:u w:val="single"/>
        </w:rPr>
        <w:t xml:space="preserve"> EVENTS WITHOUT ALCOHOL</w:t>
      </w:r>
    </w:p>
    <w:p w:rsidR="00025D13" w:rsidRPr="00886657" w:rsidRDefault="00025D13" w:rsidP="00886657">
      <w:pPr>
        <w:widowControl w:val="0"/>
        <w:spacing w:after="0" w:line="240" w:lineRule="auto"/>
        <w:ind w:left="720"/>
        <w:rPr>
          <w:rFonts w:ascii="Calibri" w:hAnsi="Calibri" w:cs="Calibri"/>
        </w:rPr>
      </w:pPr>
      <w:r w:rsidRPr="00886657">
        <w:rPr>
          <w:rFonts w:ascii="Calibri" w:hAnsi="Calibri" w:cs="Calibri"/>
        </w:rPr>
        <w:t xml:space="preserve">    0 to 100 people</w:t>
      </w:r>
      <w:r w:rsidRPr="00886657">
        <w:rPr>
          <w:rFonts w:ascii="Calibri" w:hAnsi="Calibri" w:cs="Calibri"/>
        </w:rPr>
        <w:tab/>
      </w:r>
      <w:r w:rsidRPr="00886657">
        <w:rPr>
          <w:rFonts w:ascii="Calibri" w:hAnsi="Calibri" w:cs="Calibri"/>
        </w:rPr>
        <w:tab/>
      </w:r>
      <w:r w:rsidRPr="00886657">
        <w:rPr>
          <w:rFonts w:ascii="Calibri" w:hAnsi="Calibri" w:cs="Calibri"/>
        </w:rPr>
        <w:tab/>
        <w:t xml:space="preserve">            1</w:t>
      </w:r>
      <w:r w:rsidRPr="00886657">
        <w:rPr>
          <w:rFonts w:ascii="Calibri" w:hAnsi="Calibri" w:cs="Calibri"/>
        </w:rPr>
        <w:tab/>
      </w:r>
      <w:r w:rsidRPr="00886657">
        <w:rPr>
          <w:rFonts w:ascii="Calibri" w:hAnsi="Calibri" w:cs="Calibri"/>
        </w:rPr>
        <w:tab/>
      </w:r>
      <w:r w:rsidRPr="00886657">
        <w:rPr>
          <w:rFonts w:ascii="Calibri" w:hAnsi="Calibri" w:cs="Calibri"/>
        </w:rPr>
        <w:tab/>
      </w:r>
      <w:r w:rsidRPr="00886657">
        <w:rPr>
          <w:rFonts w:ascii="Calibri" w:hAnsi="Calibri" w:cs="Calibri"/>
        </w:rPr>
        <w:tab/>
        <w:t xml:space="preserve">     0*</w:t>
      </w:r>
    </w:p>
    <w:p w:rsidR="00025D13" w:rsidRPr="00886657" w:rsidRDefault="00025D13" w:rsidP="00886657">
      <w:pPr>
        <w:widowControl w:val="0"/>
        <w:spacing w:after="0" w:line="240" w:lineRule="auto"/>
        <w:rPr>
          <w:rFonts w:ascii="Calibri" w:hAnsi="Calibri" w:cs="Calibri"/>
        </w:rPr>
      </w:pPr>
      <w:r w:rsidRPr="00886657">
        <w:rPr>
          <w:rFonts w:ascii="Calibri" w:hAnsi="Calibri" w:cs="Calibri"/>
        </w:rPr>
        <w:tab/>
        <w:t>101 to 300 people</w:t>
      </w:r>
      <w:r w:rsidRPr="00886657">
        <w:rPr>
          <w:rFonts w:ascii="Calibri" w:hAnsi="Calibri" w:cs="Calibri"/>
        </w:rPr>
        <w:tab/>
      </w:r>
      <w:r w:rsidRPr="00886657">
        <w:rPr>
          <w:rFonts w:ascii="Calibri" w:hAnsi="Calibri" w:cs="Calibri"/>
        </w:rPr>
        <w:tab/>
      </w:r>
      <w:r w:rsidRPr="00886657">
        <w:rPr>
          <w:rFonts w:ascii="Calibri" w:hAnsi="Calibri" w:cs="Calibri"/>
        </w:rPr>
        <w:tab/>
        <w:t xml:space="preserve">            2</w:t>
      </w:r>
      <w:r w:rsidRPr="00886657">
        <w:rPr>
          <w:rFonts w:ascii="Calibri" w:hAnsi="Calibri" w:cs="Calibri"/>
        </w:rPr>
        <w:tab/>
      </w:r>
      <w:r w:rsidRPr="00886657">
        <w:rPr>
          <w:rFonts w:ascii="Calibri" w:hAnsi="Calibri" w:cs="Calibri"/>
        </w:rPr>
        <w:tab/>
      </w:r>
      <w:r w:rsidRPr="00886657">
        <w:rPr>
          <w:rFonts w:ascii="Calibri" w:hAnsi="Calibri" w:cs="Calibri"/>
        </w:rPr>
        <w:tab/>
      </w:r>
      <w:r w:rsidRPr="00886657">
        <w:rPr>
          <w:rFonts w:ascii="Calibri" w:hAnsi="Calibri" w:cs="Calibri"/>
        </w:rPr>
        <w:tab/>
        <w:t xml:space="preserve">     1</w:t>
      </w:r>
    </w:p>
    <w:p w:rsidR="00025D13" w:rsidRPr="00886657" w:rsidRDefault="00025D13" w:rsidP="00886657">
      <w:pPr>
        <w:widowControl w:val="0"/>
        <w:spacing w:after="0" w:line="240" w:lineRule="auto"/>
        <w:rPr>
          <w:rFonts w:ascii="Calibri" w:hAnsi="Calibri" w:cs="Calibri"/>
        </w:rPr>
      </w:pPr>
      <w:r w:rsidRPr="00886657">
        <w:rPr>
          <w:rFonts w:ascii="Calibri" w:hAnsi="Calibri" w:cs="Calibri"/>
        </w:rPr>
        <w:tab/>
        <w:t>301 to 450 people</w:t>
      </w:r>
      <w:r w:rsidRPr="00886657">
        <w:rPr>
          <w:rFonts w:ascii="Calibri" w:hAnsi="Calibri" w:cs="Calibri"/>
        </w:rPr>
        <w:tab/>
      </w:r>
      <w:r w:rsidRPr="00886657">
        <w:rPr>
          <w:rFonts w:ascii="Calibri" w:hAnsi="Calibri" w:cs="Calibri"/>
        </w:rPr>
        <w:tab/>
      </w:r>
      <w:r w:rsidRPr="00886657">
        <w:rPr>
          <w:rFonts w:ascii="Calibri" w:hAnsi="Calibri" w:cs="Calibri"/>
        </w:rPr>
        <w:tab/>
        <w:t xml:space="preserve">            3</w:t>
      </w:r>
      <w:r w:rsidRPr="00886657">
        <w:rPr>
          <w:rFonts w:ascii="Calibri" w:hAnsi="Calibri" w:cs="Calibri"/>
        </w:rPr>
        <w:tab/>
      </w:r>
      <w:r w:rsidRPr="00886657">
        <w:rPr>
          <w:rFonts w:ascii="Calibri" w:hAnsi="Calibri" w:cs="Calibri"/>
        </w:rPr>
        <w:tab/>
      </w:r>
      <w:r w:rsidRPr="00886657">
        <w:rPr>
          <w:rFonts w:ascii="Calibri" w:hAnsi="Calibri" w:cs="Calibri"/>
        </w:rPr>
        <w:tab/>
      </w:r>
      <w:r w:rsidRPr="00886657">
        <w:rPr>
          <w:rFonts w:ascii="Calibri" w:hAnsi="Calibri" w:cs="Calibri"/>
        </w:rPr>
        <w:tab/>
        <w:t xml:space="preserve">     2</w:t>
      </w:r>
    </w:p>
    <w:p w:rsidR="00025D13" w:rsidRPr="00886657" w:rsidRDefault="00025D13" w:rsidP="00886657">
      <w:pPr>
        <w:widowControl w:val="0"/>
        <w:spacing w:after="0" w:line="240" w:lineRule="auto"/>
        <w:rPr>
          <w:rFonts w:ascii="Calibri" w:hAnsi="Calibri" w:cs="Calibri"/>
        </w:rPr>
      </w:pPr>
      <w:r w:rsidRPr="00886657">
        <w:rPr>
          <w:rFonts w:ascii="Calibri" w:hAnsi="Calibri" w:cs="Calibri"/>
        </w:rPr>
        <w:tab/>
        <w:t>451 to 600 people</w:t>
      </w:r>
      <w:r w:rsidRPr="00886657">
        <w:rPr>
          <w:rFonts w:ascii="Calibri" w:hAnsi="Calibri" w:cs="Calibri"/>
        </w:rPr>
        <w:tab/>
      </w:r>
      <w:r w:rsidRPr="00886657">
        <w:rPr>
          <w:rFonts w:ascii="Calibri" w:hAnsi="Calibri" w:cs="Calibri"/>
        </w:rPr>
        <w:tab/>
      </w:r>
      <w:r w:rsidRPr="00886657">
        <w:rPr>
          <w:rFonts w:ascii="Calibri" w:hAnsi="Calibri" w:cs="Calibri"/>
        </w:rPr>
        <w:tab/>
        <w:t xml:space="preserve">            4</w:t>
      </w:r>
      <w:r w:rsidRPr="00886657">
        <w:rPr>
          <w:rFonts w:ascii="Calibri" w:hAnsi="Calibri" w:cs="Calibri"/>
        </w:rPr>
        <w:tab/>
      </w:r>
      <w:r w:rsidRPr="00886657">
        <w:rPr>
          <w:rFonts w:ascii="Calibri" w:hAnsi="Calibri" w:cs="Calibri"/>
        </w:rPr>
        <w:tab/>
      </w:r>
      <w:r w:rsidRPr="00886657">
        <w:rPr>
          <w:rFonts w:ascii="Calibri" w:hAnsi="Calibri" w:cs="Calibri"/>
        </w:rPr>
        <w:tab/>
      </w:r>
      <w:r w:rsidRPr="00886657">
        <w:rPr>
          <w:rFonts w:ascii="Calibri" w:hAnsi="Calibri" w:cs="Calibri"/>
        </w:rPr>
        <w:tab/>
        <w:t xml:space="preserve">     3</w:t>
      </w:r>
    </w:p>
    <w:p w:rsidR="00025D13" w:rsidRPr="00886657" w:rsidRDefault="00025D13" w:rsidP="00886657">
      <w:pPr>
        <w:widowControl w:val="0"/>
        <w:spacing w:after="0" w:line="240" w:lineRule="auto"/>
        <w:rPr>
          <w:rFonts w:ascii="Calibri" w:hAnsi="Calibri" w:cs="Calibri"/>
        </w:rPr>
      </w:pPr>
      <w:r w:rsidRPr="00886657">
        <w:rPr>
          <w:rFonts w:ascii="Calibri" w:hAnsi="Calibri" w:cs="Calibri"/>
        </w:rPr>
        <w:tab/>
        <w:t>600 to 750 people</w:t>
      </w:r>
      <w:r w:rsidRPr="00886657">
        <w:rPr>
          <w:rFonts w:ascii="Calibri" w:hAnsi="Calibri" w:cs="Calibri"/>
        </w:rPr>
        <w:tab/>
      </w:r>
      <w:r w:rsidRPr="00886657">
        <w:rPr>
          <w:rFonts w:ascii="Calibri" w:hAnsi="Calibri" w:cs="Calibri"/>
        </w:rPr>
        <w:tab/>
      </w:r>
      <w:r w:rsidRPr="00886657">
        <w:rPr>
          <w:rFonts w:ascii="Calibri" w:hAnsi="Calibri" w:cs="Calibri"/>
        </w:rPr>
        <w:tab/>
        <w:t xml:space="preserve">            5</w:t>
      </w:r>
      <w:r w:rsidRPr="00886657">
        <w:rPr>
          <w:rFonts w:ascii="Calibri" w:hAnsi="Calibri" w:cs="Calibri"/>
        </w:rPr>
        <w:tab/>
      </w:r>
      <w:r w:rsidRPr="00886657">
        <w:rPr>
          <w:rFonts w:ascii="Calibri" w:hAnsi="Calibri" w:cs="Calibri"/>
        </w:rPr>
        <w:tab/>
        <w:t xml:space="preserve">      </w:t>
      </w:r>
      <w:r w:rsidRPr="00886657">
        <w:rPr>
          <w:rFonts w:ascii="Calibri" w:hAnsi="Calibri" w:cs="Calibri"/>
        </w:rPr>
        <w:tab/>
      </w:r>
      <w:r w:rsidRPr="00886657">
        <w:rPr>
          <w:rFonts w:ascii="Calibri" w:hAnsi="Calibri" w:cs="Calibri"/>
        </w:rPr>
        <w:tab/>
        <w:t xml:space="preserve">     4</w:t>
      </w:r>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rPr>
        <w:t xml:space="preserve">     </w:t>
      </w:r>
      <w:r w:rsidRPr="00886657">
        <w:rPr>
          <w:rFonts w:ascii="Calibri" w:hAnsi="Calibri" w:cs="Calibri"/>
        </w:rPr>
        <w:tab/>
        <w:t>751 to 900 people</w:t>
      </w:r>
      <w:r w:rsidRPr="00886657">
        <w:rPr>
          <w:rFonts w:ascii="Calibri" w:hAnsi="Calibri" w:cs="Calibri"/>
        </w:rPr>
        <w:tab/>
      </w:r>
      <w:r w:rsidRPr="00886657">
        <w:rPr>
          <w:rFonts w:ascii="Calibri" w:hAnsi="Calibri" w:cs="Calibri"/>
        </w:rPr>
        <w:tab/>
      </w:r>
      <w:r w:rsidRPr="00886657">
        <w:rPr>
          <w:rFonts w:ascii="Calibri" w:hAnsi="Calibri" w:cs="Calibri"/>
        </w:rPr>
        <w:tab/>
        <w:t xml:space="preserve">            6</w:t>
      </w:r>
      <w:r w:rsidRPr="00886657">
        <w:rPr>
          <w:rFonts w:ascii="Calibri" w:hAnsi="Calibri" w:cs="Calibri"/>
        </w:rPr>
        <w:tab/>
      </w:r>
      <w:r w:rsidRPr="00886657">
        <w:rPr>
          <w:rFonts w:ascii="Calibri" w:hAnsi="Calibri" w:cs="Calibri"/>
        </w:rPr>
        <w:tab/>
      </w:r>
      <w:r w:rsidRPr="00886657">
        <w:rPr>
          <w:rFonts w:ascii="Calibri" w:hAnsi="Calibri" w:cs="Calibri"/>
        </w:rPr>
        <w:tab/>
      </w:r>
      <w:r w:rsidRPr="00886657">
        <w:rPr>
          <w:rFonts w:ascii="Calibri" w:hAnsi="Calibri" w:cs="Calibri"/>
        </w:rPr>
        <w:tab/>
        <w:t xml:space="preserve">     5</w:t>
      </w:r>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rPr>
        <w:t xml:space="preserve">      </w:t>
      </w:r>
      <w:r w:rsidRPr="00531498">
        <w:rPr>
          <w:rFonts w:ascii="Calibri" w:hAnsi="Calibri" w:cs="Calibri"/>
          <w:highlight w:val="yellow"/>
        </w:rPr>
        <w:t>Peace officers are required for any event of any size that is primarily geared towards teenagers. An additional officer (above the required number) will be required for events honoring minors where alcohol is served and for any event where the service of alcohol lasts longer than 6 hours.</w:t>
      </w:r>
      <w:r w:rsidRPr="00886657">
        <w:rPr>
          <w:rFonts w:ascii="Calibri" w:hAnsi="Calibri" w:cs="Calibri"/>
        </w:rPr>
        <w:t xml:space="preserve"> </w:t>
      </w:r>
    </w:p>
    <w:p w:rsidR="00025D13" w:rsidRPr="00886657" w:rsidRDefault="00025D13" w:rsidP="00886657">
      <w:pPr>
        <w:spacing w:after="0" w:line="240" w:lineRule="auto"/>
        <w:jc w:val="both"/>
        <w:rPr>
          <w:rFonts w:ascii="Calibri" w:hAnsi="Calibri" w:cs="Calibri"/>
          <w:sz w:val="12"/>
          <w:szCs w:val="12"/>
        </w:rPr>
      </w:pPr>
      <w:r w:rsidRPr="00886657">
        <w:rPr>
          <w:rFonts w:ascii="Calibri" w:hAnsi="Calibri" w:cs="Calibri"/>
          <w:sz w:val="12"/>
          <w:szCs w:val="12"/>
        </w:rPr>
        <w:t> </w:t>
      </w:r>
    </w:p>
    <w:p w:rsidR="00025D13" w:rsidRPr="00886657" w:rsidRDefault="00025D13" w:rsidP="00886657">
      <w:pPr>
        <w:widowControl w:val="0"/>
        <w:spacing w:after="0" w:line="240" w:lineRule="auto"/>
        <w:rPr>
          <w:rFonts w:ascii="Calibri" w:hAnsi="Calibri" w:cs="Calibri"/>
          <w:b/>
          <w:bCs/>
          <w:iCs/>
          <w:u w:val="single"/>
        </w:rPr>
      </w:pPr>
    </w:p>
    <w:p w:rsidR="00025D13" w:rsidRPr="00886657" w:rsidRDefault="00025D13" w:rsidP="00886657">
      <w:pPr>
        <w:widowControl w:val="0"/>
        <w:spacing w:after="0" w:line="240" w:lineRule="auto"/>
        <w:rPr>
          <w:rFonts w:ascii="Calibri" w:hAnsi="Calibri" w:cs="Calibri"/>
          <w:b/>
          <w:bCs/>
          <w:iCs/>
          <w:u w:val="single"/>
        </w:rPr>
      </w:pPr>
      <w:r w:rsidRPr="00886657">
        <w:rPr>
          <w:rFonts w:ascii="Calibri" w:hAnsi="Calibri" w:cs="Calibri"/>
          <w:b/>
          <w:bCs/>
          <w:iCs/>
          <w:u w:val="single"/>
        </w:rPr>
        <w:t>VENDING</w:t>
      </w:r>
    </w:p>
    <w:p w:rsidR="00025D13" w:rsidRDefault="00025D13" w:rsidP="00886657">
      <w:pPr>
        <w:widowControl w:val="0"/>
        <w:spacing w:after="0" w:line="240" w:lineRule="auto"/>
        <w:rPr>
          <w:rFonts w:ascii="Calibri" w:hAnsi="Calibri" w:cs="Calibri"/>
          <w:iCs/>
        </w:rPr>
      </w:pPr>
      <w:r w:rsidRPr="00886657">
        <w:rPr>
          <w:rFonts w:ascii="Calibri" w:hAnsi="Calibri" w:cs="Calibri"/>
          <w:iCs/>
        </w:rPr>
        <w:t>The sale of merchandise requires a daily vending fee of $</w:t>
      </w:r>
      <w:r w:rsidRPr="00886657">
        <w:rPr>
          <w:rFonts w:ascii="Calibri" w:hAnsi="Calibri" w:cs="Calibri"/>
          <w:iCs/>
        </w:rPr>
        <w:t>30</w:t>
      </w:r>
      <w:r w:rsidRPr="00886657">
        <w:rPr>
          <w:rFonts w:ascii="Calibri" w:hAnsi="Calibri" w:cs="Calibri"/>
          <w:iCs/>
        </w:rPr>
        <w:t xml:space="preserve"> per vendor.</w:t>
      </w:r>
    </w:p>
    <w:p w:rsidR="00A13D33" w:rsidRPr="00886657" w:rsidRDefault="00A13D33" w:rsidP="00886657">
      <w:pPr>
        <w:widowControl w:val="0"/>
        <w:spacing w:after="0" w:line="240" w:lineRule="auto"/>
        <w:rPr>
          <w:rFonts w:ascii="Calibri" w:hAnsi="Calibri" w:cs="Calibri"/>
          <w:iCs/>
        </w:rPr>
      </w:pPr>
    </w:p>
    <w:p w:rsidR="00A13D33" w:rsidRDefault="00A13D33" w:rsidP="00886657">
      <w:pPr>
        <w:spacing w:after="0" w:line="240" w:lineRule="auto"/>
        <w:rPr>
          <w:rFonts w:ascii="Calibri" w:hAnsi="Calibri" w:cs="Calibri"/>
          <w:b/>
          <w:bCs/>
          <w:iCs/>
          <w:u w:val="single"/>
        </w:rPr>
      </w:pPr>
    </w:p>
    <w:p w:rsidR="00A13D33" w:rsidRDefault="00A13D33" w:rsidP="00886657">
      <w:pPr>
        <w:spacing w:after="0" w:line="240" w:lineRule="auto"/>
        <w:rPr>
          <w:rFonts w:ascii="Calibri" w:hAnsi="Calibri" w:cs="Calibri"/>
          <w:b/>
          <w:bCs/>
          <w:iCs/>
          <w:u w:val="single"/>
        </w:rPr>
      </w:pPr>
    </w:p>
    <w:p w:rsidR="00025D13" w:rsidRPr="00886657" w:rsidRDefault="00025D13" w:rsidP="00886657">
      <w:pPr>
        <w:spacing w:after="0" w:line="240" w:lineRule="auto"/>
        <w:rPr>
          <w:rFonts w:ascii="Calibri" w:hAnsi="Calibri" w:cs="Calibri"/>
          <w:b/>
          <w:bCs/>
          <w:iCs/>
          <w:sz w:val="12"/>
          <w:szCs w:val="12"/>
          <w:u w:val="single"/>
        </w:rPr>
      </w:pPr>
      <w:r w:rsidRPr="00886657">
        <w:rPr>
          <w:rFonts w:ascii="Calibri" w:hAnsi="Calibri" w:cs="Calibri"/>
          <w:b/>
          <w:bCs/>
          <w:iCs/>
          <w:u w:val="single"/>
        </w:rPr>
        <w:lastRenderedPageBreak/>
        <w:t xml:space="preserve">BRAZOS </w:t>
      </w:r>
      <w:proofErr w:type="gramStart"/>
      <w:r w:rsidRPr="00886657">
        <w:rPr>
          <w:rFonts w:ascii="Calibri" w:hAnsi="Calibri" w:cs="Calibri"/>
          <w:b/>
          <w:bCs/>
          <w:iCs/>
          <w:u w:val="single"/>
        </w:rPr>
        <w:t>CENTER  PARK</w:t>
      </w:r>
      <w:proofErr w:type="gramEnd"/>
    </w:p>
    <w:p w:rsidR="00025D13" w:rsidRPr="00886657" w:rsidRDefault="00025D13" w:rsidP="00886657">
      <w:pPr>
        <w:widowControl w:val="0"/>
        <w:spacing w:after="0" w:line="240" w:lineRule="auto"/>
        <w:jc w:val="both"/>
        <w:rPr>
          <w:rFonts w:ascii="Calibri" w:hAnsi="Calibri" w:cs="Calibri"/>
        </w:rPr>
      </w:pPr>
      <w:r w:rsidRPr="00886657">
        <w:rPr>
          <w:rFonts w:ascii="Calibri" w:hAnsi="Calibri" w:cs="Calibri"/>
        </w:rPr>
        <w:t>The Brazos Center Park provides a tranquil and picturesque picnic area. A four acre lake borders the Brazos Center parking lot to the south. A covered pavilion provides a picnic shelter with tables that will seat 100 people. A large barbecue pit and restrooms are adjacent to the picnic shelter. Picnic tables and cooking pits are available in the park on a first come-first served basis.</w:t>
      </w:r>
    </w:p>
    <w:p w:rsidR="00025D13" w:rsidRPr="00886657" w:rsidRDefault="00025D13" w:rsidP="00886657">
      <w:pPr>
        <w:spacing w:after="0" w:line="240" w:lineRule="auto"/>
        <w:jc w:val="both"/>
        <w:rPr>
          <w:rFonts w:ascii="Calibri" w:hAnsi="Calibri" w:cs="Calibri"/>
        </w:rPr>
      </w:pPr>
      <w:r w:rsidRPr="00886657">
        <w:rPr>
          <w:rFonts w:ascii="Calibri" w:hAnsi="Calibri" w:cs="Calibri"/>
        </w:rPr>
        <w:t xml:space="preserve">Placing a $75 deposit and signing a user agreement at the Brazos Center office will reserve the picnic shelter. The deposit is fully refundable if the reserving party cleans up properly after their event. This means that all trash is to be removed from the park and placed in the dumpster at the rear of the Brazos Center, the park restroom left in good condition and litter caused by the event is removed from the park and parking lot. A greater deposit may be required for more extensive use of the park. </w:t>
      </w:r>
    </w:p>
    <w:p w:rsidR="00025D13" w:rsidRDefault="00025D13" w:rsidP="00025D13">
      <w:pPr>
        <w:spacing w:line="180" w:lineRule="auto"/>
        <w:jc w:val="both"/>
        <w:rPr>
          <w:b/>
          <w:bCs/>
          <w:sz w:val="12"/>
          <w:szCs w:val="12"/>
          <w:u w:val="single"/>
        </w:rPr>
      </w:pPr>
    </w:p>
    <w:sectPr w:rsidR="00025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6D"/>
    <w:rsid w:val="00025D13"/>
    <w:rsid w:val="00365655"/>
    <w:rsid w:val="004663F5"/>
    <w:rsid w:val="004E1275"/>
    <w:rsid w:val="00531498"/>
    <w:rsid w:val="005E106D"/>
    <w:rsid w:val="00886657"/>
    <w:rsid w:val="00952285"/>
    <w:rsid w:val="00A1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89AD7-66AC-468F-838A-58F4E2E8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025D13"/>
    <w:pPr>
      <w:spacing w:after="0" w:line="285" w:lineRule="auto"/>
      <w:outlineLvl w:val="0"/>
    </w:pPr>
    <w:rPr>
      <w:rFonts w:ascii="Cambria" w:eastAsia="Times New Roman" w:hAnsi="Cambria" w:cs="Times New Roman"/>
      <w:color w:val="000000"/>
      <w:kern w:val="28"/>
      <w:sz w:val="36"/>
      <w:szCs w:val="36"/>
      <w14:ligatures w14:val="standard"/>
      <w14:cntxtAlts/>
    </w:rPr>
  </w:style>
  <w:style w:type="paragraph" w:styleId="Heading5">
    <w:name w:val="heading 5"/>
    <w:basedOn w:val="Normal"/>
    <w:next w:val="Normal"/>
    <w:link w:val="Heading5Char"/>
    <w:uiPriority w:val="9"/>
    <w:semiHidden/>
    <w:unhideWhenUsed/>
    <w:qFormat/>
    <w:rsid w:val="00025D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55"/>
    <w:rPr>
      <w:rFonts w:ascii="Tahoma" w:hAnsi="Tahoma" w:cs="Tahoma"/>
      <w:sz w:val="16"/>
      <w:szCs w:val="16"/>
    </w:rPr>
  </w:style>
  <w:style w:type="character" w:customStyle="1" w:styleId="Heading1Char">
    <w:name w:val="Heading 1 Char"/>
    <w:basedOn w:val="DefaultParagraphFont"/>
    <w:link w:val="Heading1"/>
    <w:uiPriority w:val="9"/>
    <w:rsid w:val="00025D13"/>
    <w:rPr>
      <w:rFonts w:ascii="Cambria" w:eastAsia="Times New Roman" w:hAnsi="Cambria" w:cs="Times New Roman"/>
      <w:color w:val="000000"/>
      <w:kern w:val="28"/>
      <w:sz w:val="36"/>
      <w:szCs w:val="36"/>
      <w14:ligatures w14:val="standard"/>
      <w14:cntxtAlts/>
    </w:rPr>
  </w:style>
  <w:style w:type="character" w:customStyle="1" w:styleId="Heading5Char">
    <w:name w:val="Heading 5 Char"/>
    <w:basedOn w:val="DefaultParagraphFont"/>
    <w:link w:val="Heading5"/>
    <w:uiPriority w:val="9"/>
    <w:semiHidden/>
    <w:rsid w:val="00025D1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8118">
      <w:bodyDiv w:val="1"/>
      <w:marLeft w:val="0"/>
      <w:marRight w:val="0"/>
      <w:marTop w:val="0"/>
      <w:marBottom w:val="0"/>
      <w:divBdr>
        <w:top w:val="none" w:sz="0" w:space="0" w:color="auto"/>
        <w:left w:val="none" w:sz="0" w:space="0" w:color="auto"/>
        <w:bottom w:val="none" w:sz="0" w:space="0" w:color="auto"/>
        <w:right w:val="none" w:sz="0" w:space="0" w:color="auto"/>
      </w:divBdr>
    </w:div>
    <w:div w:id="629211382">
      <w:bodyDiv w:val="1"/>
      <w:marLeft w:val="0"/>
      <w:marRight w:val="0"/>
      <w:marTop w:val="0"/>
      <w:marBottom w:val="0"/>
      <w:divBdr>
        <w:top w:val="none" w:sz="0" w:space="0" w:color="auto"/>
        <w:left w:val="none" w:sz="0" w:space="0" w:color="auto"/>
        <w:bottom w:val="none" w:sz="0" w:space="0" w:color="auto"/>
        <w:right w:val="none" w:sz="0" w:space="0" w:color="auto"/>
      </w:divBdr>
    </w:div>
    <w:div w:id="759644789">
      <w:bodyDiv w:val="1"/>
      <w:marLeft w:val="0"/>
      <w:marRight w:val="0"/>
      <w:marTop w:val="0"/>
      <w:marBottom w:val="0"/>
      <w:divBdr>
        <w:top w:val="none" w:sz="0" w:space="0" w:color="auto"/>
        <w:left w:val="none" w:sz="0" w:space="0" w:color="auto"/>
        <w:bottom w:val="none" w:sz="0" w:space="0" w:color="auto"/>
        <w:right w:val="none" w:sz="0" w:space="0" w:color="auto"/>
      </w:divBdr>
    </w:div>
    <w:div w:id="1120027453">
      <w:bodyDiv w:val="1"/>
      <w:marLeft w:val="0"/>
      <w:marRight w:val="0"/>
      <w:marTop w:val="0"/>
      <w:marBottom w:val="0"/>
      <w:divBdr>
        <w:top w:val="none" w:sz="0" w:space="0" w:color="auto"/>
        <w:left w:val="none" w:sz="0" w:space="0" w:color="auto"/>
        <w:bottom w:val="none" w:sz="0" w:space="0" w:color="auto"/>
        <w:right w:val="none" w:sz="0" w:space="0" w:color="auto"/>
      </w:divBdr>
    </w:div>
    <w:div w:id="1792362637">
      <w:bodyDiv w:val="1"/>
      <w:marLeft w:val="0"/>
      <w:marRight w:val="0"/>
      <w:marTop w:val="0"/>
      <w:marBottom w:val="0"/>
      <w:divBdr>
        <w:top w:val="none" w:sz="0" w:space="0" w:color="auto"/>
        <w:left w:val="none" w:sz="0" w:space="0" w:color="auto"/>
        <w:bottom w:val="none" w:sz="0" w:space="0" w:color="auto"/>
        <w:right w:val="none" w:sz="0" w:space="0" w:color="auto"/>
      </w:divBdr>
    </w:div>
    <w:div w:id="18202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L. Pistler</dc:creator>
  <cp:keywords/>
  <dc:description/>
  <cp:lastModifiedBy>Kirby J. Franze</cp:lastModifiedBy>
  <cp:revision>8</cp:revision>
  <dcterms:created xsi:type="dcterms:W3CDTF">2018-05-03T19:29:00Z</dcterms:created>
  <dcterms:modified xsi:type="dcterms:W3CDTF">2020-11-11T17:53:00Z</dcterms:modified>
</cp:coreProperties>
</file>